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42014CA2" w:rsidR="006E5D65" w:rsidRPr="00E960BB" w:rsidRDefault="00997F14" w:rsidP="08FCC4AB">
      <w:pPr>
        <w:spacing w:line="240" w:lineRule="auto"/>
        <w:jc w:val="right"/>
        <w:rPr>
          <w:rFonts w:cs="Calibri"/>
        </w:rPr>
      </w:pPr>
      <w:r w:rsidRPr="08FCC4AB">
        <w:rPr>
          <w:rFonts w:ascii="Corbel" w:eastAsia="Corbel" w:hAnsi="Corbel" w:cs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73330EBD" w:rsidRPr="08FCC4AB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598A8AA9" w14:textId="77777777" w:rsidR="0085747A" w:rsidRPr="009C54AE" w:rsidRDefault="0085747A" w:rsidP="1F255F71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  <w:sz w:val="24"/>
          <w:szCs w:val="24"/>
        </w:rPr>
      </w:pPr>
      <w:r w:rsidRPr="1F255F71">
        <w:rPr>
          <w:rFonts w:ascii="Corbel" w:eastAsia="Corbel" w:hAnsi="Corbel" w:cs="Corbel"/>
          <w:b/>
          <w:bCs/>
          <w:smallCaps/>
          <w:sz w:val="24"/>
          <w:szCs w:val="24"/>
        </w:rPr>
        <w:t>SYLABUS</w:t>
      </w:r>
    </w:p>
    <w:p w14:paraId="0CC0EA7A" w14:textId="51424D5C" w:rsidR="0085747A" w:rsidRDefault="006A23A6" w:rsidP="1F255F71">
      <w:pPr>
        <w:spacing w:after="0" w:line="240" w:lineRule="exact"/>
        <w:jc w:val="center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            </w:t>
      </w:r>
      <w:r w:rsidR="0071620A" w:rsidRPr="1F255F71">
        <w:rPr>
          <w:rFonts w:ascii="Corbel" w:eastAsia="Corbel" w:hAnsi="Corbel" w:cs="Corbel"/>
          <w:b/>
          <w:bCs/>
          <w:smallCaps/>
          <w:sz w:val="24"/>
          <w:szCs w:val="24"/>
        </w:rPr>
        <w:t>dotyczy cyklu kształcenia</w:t>
      </w:r>
      <w:r w:rsidR="005C6A31" w:rsidRPr="1F255F71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  <w:r w:rsidR="00A872F4" w:rsidRPr="1F255F71">
        <w:rPr>
          <w:rFonts w:ascii="Corbel" w:eastAsia="Corbel" w:hAnsi="Corbel" w:cs="Corbel"/>
          <w:i/>
          <w:iCs/>
          <w:smallCaps/>
          <w:sz w:val="24"/>
          <w:szCs w:val="24"/>
        </w:rPr>
        <w:t>202</w:t>
      </w:r>
      <w:r w:rsidR="4C1B6EEE" w:rsidRPr="1F255F71">
        <w:rPr>
          <w:rFonts w:ascii="Corbel" w:eastAsia="Corbel" w:hAnsi="Corbel" w:cs="Corbel"/>
          <w:i/>
          <w:iCs/>
          <w:smallCaps/>
          <w:sz w:val="24"/>
          <w:szCs w:val="24"/>
        </w:rPr>
        <w:t>5-2030</w:t>
      </w:r>
      <w:r>
        <w:br/>
      </w:r>
      <w:r w:rsidR="0085747A" w:rsidRPr="1F255F71">
        <w:rPr>
          <w:rFonts w:ascii="Corbel" w:eastAsia="Corbel" w:hAnsi="Corbel" w:cs="Corbel"/>
          <w:i/>
          <w:iCs/>
          <w:sz w:val="24"/>
          <w:szCs w:val="24"/>
        </w:rPr>
        <w:t>(skrajne daty</w:t>
      </w:r>
      <w:r w:rsidR="0085747A" w:rsidRPr="1F255F71">
        <w:rPr>
          <w:rFonts w:ascii="Corbel" w:eastAsia="Corbel" w:hAnsi="Corbel" w:cs="Corbel"/>
          <w:sz w:val="24"/>
          <w:szCs w:val="24"/>
        </w:rPr>
        <w:t>)</w:t>
      </w:r>
    </w:p>
    <w:p w14:paraId="40D2960B" w14:textId="09050A29" w:rsidR="00445970" w:rsidRPr="00EA4832" w:rsidRDefault="00445970" w:rsidP="1F255F71">
      <w:pPr>
        <w:spacing w:after="0" w:line="240" w:lineRule="exact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1F255F71">
        <w:rPr>
          <w:rFonts w:ascii="Corbel" w:eastAsia="Corbel" w:hAnsi="Corbel" w:cs="Corbel"/>
          <w:sz w:val="24"/>
          <w:szCs w:val="24"/>
        </w:rPr>
        <w:t xml:space="preserve">Rok akademicki  </w:t>
      </w:r>
      <w:r w:rsidR="00804AB4" w:rsidRPr="1F255F71">
        <w:rPr>
          <w:rFonts w:ascii="Corbel" w:eastAsia="Corbel" w:hAnsi="Corbel" w:cs="Corbel"/>
          <w:sz w:val="24"/>
          <w:szCs w:val="24"/>
        </w:rPr>
        <w:t>202</w:t>
      </w:r>
      <w:r w:rsidR="062A9AAD" w:rsidRPr="1F255F71">
        <w:rPr>
          <w:rFonts w:ascii="Corbel" w:eastAsia="Corbel" w:hAnsi="Corbel" w:cs="Corbel"/>
          <w:sz w:val="24"/>
          <w:szCs w:val="24"/>
        </w:rPr>
        <w:t>6/2027</w:t>
      </w:r>
    </w:p>
    <w:p w14:paraId="672A6659" w14:textId="77777777" w:rsidR="0085747A" w:rsidRPr="009C54AE" w:rsidRDefault="0085747A" w:rsidP="1F255F71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C6E7FD4" w14:textId="77777777" w:rsidR="0085747A" w:rsidRPr="009C54AE" w:rsidRDefault="0071620A" w:rsidP="1F255F71">
      <w:pPr>
        <w:pStyle w:val="Punktygwne"/>
        <w:spacing w:before="0" w:after="0"/>
        <w:rPr>
          <w:rFonts w:ascii="Corbel" w:eastAsia="Corbel" w:hAnsi="Corbel" w:cs="Corbel"/>
          <w:color w:val="0070C0"/>
          <w:szCs w:val="24"/>
        </w:rPr>
      </w:pPr>
      <w:r w:rsidRPr="1F255F71">
        <w:rPr>
          <w:rFonts w:ascii="Corbel" w:eastAsia="Corbel" w:hAnsi="Corbel" w:cs="Corbel"/>
          <w:szCs w:val="24"/>
        </w:rPr>
        <w:t xml:space="preserve">1. </w:t>
      </w:r>
      <w:r w:rsidR="0085747A" w:rsidRPr="1F255F71">
        <w:rPr>
          <w:rFonts w:ascii="Corbel" w:eastAsia="Corbel" w:hAnsi="Corbel" w:cs="Corbel"/>
          <w:szCs w:val="24"/>
        </w:rPr>
        <w:t xml:space="preserve">Podstawowe </w:t>
      </w:r>
      <w:r w:rsidR="00445970" w:rsidRPr="1F255F71">
        <w:rPr>
          <w:rFonts w:ascii="Corbel" w:eastAsia="Corbel" w:hAnsi="Corbel" w:cs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5D8F522" w14:textId="77777777" w:rsidTr="1F255F71">
        <w:tc>
          <w:tcPr>
            <w:tcW w:w="2694" w:type="dxa"/>
            <w:vAlign w:val="center"/>
          </w:tcPr>
          <w:p w14:paraId="59701564" w14:textId="77777777" w:rsidR="0085747A" w:rsidRPr="009C54AE" w:rsidRDefault="00C05F44" w:rsidP="1F255F7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E4926D" w14:textId="77777777" w:rsidR="0085747A" w:rsidRPr="00E33C8A" w:rsidRDefault="43A7B882" w:rsidP="1F255F7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Edukacja społeczno-przyrodnicza</w:t>
            </w:r>
          </w:p>
        </w:tc>
      </w:tr>
      <w:tr w:rsidR="0085747A" w:rsidRPr="009C54AE" w14:paraId="4CA29152" w14:textId="77777777" w:rsidTr="1F255F71">
        <w:tc>
          <w:tcPr>
            <w:tcW w:w="2694" w:type="dxa"/>
            <w:vAlign w:val="center"/>
          </w:tcPr>
          <w:p w14:paraId="3354DAFC" w14:textId="77777777" w:rsidR="0085747A" w:rsidRPr="009C54AE" w:rsidRDefault="00C05F44" w:rsidP="1F255F7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Kod przedmiotu</w:t>
            </w:r>
            <w:r w:rsidR="0085747A" w:rsidRPr="1F255F71">
              <w:rPr>
                <w:rFonts w:ascii="Corbel" w:eastAsia="Corbel" w:hAnsi="Corbel" w:cs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1F255F7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</w:p>
        </w:tc>
      </w:tr>
      <w:tr w:rsidR="003E6B1A" w:rsidRPr="009C54AE" w14:paraId="5C0172EC" w14:textId="77777777" w:rsidTr="1F255F71">
        <w:tc>
          <w:tcPr>
            <w:tcW w:w="2694" w:type="dxa"/>
            <w:vAlign w:val="center"/>
          </w:tcPr>
          <w:p w14:paraId="249A5C16" w14:textId="77777777" w:rsidR="003E6B1A" w:rsidRPr="009C54AE" w:rsidRDefault="0D6A508D" w:rsidP="1F255F71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267B203D" w:rsidR="003E6B1A" w:rsidRPr="009C54AE" w:rsidRDefault="1EE2DD51" w:rsidP="1F255F7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E6B1A" w:rsidRPr="009C54AE" w14:paraId="73603CF6" w14:textId="77777777" w:rsidTr="1F255F71">
        <w:tc>
          <w:tcPr>
            <w:tcW w:w="2694" w:type="dxa"/>
            <w:vAlign w:val="center"/>
          </w:tcPr>
          <w:p w14:paraId="0A39E105" w14:textId="77777777" w:rsidR="003E6B1A" w:rsidRPr="009C54AE" w:rsidRDefault="0D6A508D" w:rsidP="1F255F7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3E6B1A" w:rsidRPr="009C54AE" w:rsidRDefault="0A2467CB" w:rsidP="1F255F7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Instytut Pedagogiki</w:t>
            </w:r>
          </w:p>
        </w:tc>
      </w:tr>
      <w:tr w:rsidR="003E6B1A" w:rsidRPr="009C54AE" w14:paraId="63AED1F3" w14:textId="77777777" w:rsidTr="1F255F71">
        <w:tc>
          <w:tcPr>
            <w:tcW w:w="2694" w:type="dxa"/>
            <w:vAlign w:val="center"/>
          </w:tcPr>
          <w:p w14:paraId="4B835047" w14:textId="77777777" w:rsidR="003E6B1A" w:rsidRPr="009C54AE" w:rsidRDefault="0D6A508D" w:rsidP="1F255F7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3E6B1A" w:rsidRPr="009C54AE" w:rsidRDefault="43A7B882" w:rsidP="1F255F7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Pedagogika Przedszkolna i W</w:t>
            </w:r>
            <w:r w:rsidR="0D6A508D"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czesnoszkolna</w:t>
            </w:r>
          </w:p>
        </w:tc>
      </w:tr>
      <w:tr w:rsidR="005C6A31" w:rsidRPr="009C54AE" w14:paraId="4BA63E62" w14:textId="77777777" w:rsidTr="1F255F71">
        <w:tc>
          <w:tcPr>
            <w:tcW w:w="2694" w:type="dxa"/>
            <w:vAlign w:val="center"/>
          </w:tcPr>
          <w:p w14:paraId="448A1CED" w14:textId="77777777" w:rsidR="005C6A31" w:rsidRPr="009C54AE" w:rsidRDefault="005C6A31" w:rsidP="1F255F7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5C6A31" w:rsidRPr="009C54AE" w:rsidRDefault="005C6A31" w:rsidP="1F255F7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C6A31" w:rsidRPr="009C54AE" w14:paraId="77AD840C" w14:textId="77777777" w:rsidTr="1F255F71">
        <w:tc>
          <w:tcPr>
            <w:tcW w:w="2694" w:type="dxa"/>
            <w:vAlign w:val="center"/>
          </w:tcPr>
          <w:p w14:paraId="04C0481C" w14:textId="77777777" w:rsidR="005C6A31" w:rsidRPr="009C54AE" w:rsidRDefault="005C6A31" w:rsidP="1F255F7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5C6A31" w:rsidRPr="009C54AE" w:rsidRDefault="43A7B882" w:rsidP="1F255F7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P</w:t>
            </w:r>
            <w:r w:rsidR="005C6A31"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raktyczny</w:t>
            </w:r>
          </w:p>
        </w:tc>
      </w:tr>
      <w:tr w:rsidR="005C6A31" w:rsidRPr="009C54AE" w14:paraId="5C70B2EB" w14:textId="77777777" w:rsidTr="1F255F71">
        <w:tc>
          <w:tcPr>
            <w:tcW w:w="2694" w:type="dxa"/>
            <w:vAlign w:val="center"/>
          </w:tcPr>
          <w:p w14:paraId="7C3992E0" w14:textId="77777777" w:rsidR="005C6A31" w:rsidRPr="009C54AE" w:rsidRDefault="005C6A31" w:rsidP="1F255F7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5C6A31" w:rsidRPr="009C54AE" w:rsidRDefault="43A7B882" w:rsidP="1F255F7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S</w:t>
            </w:r>
            <w:r w:rsidR="005C6A31"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AC71036" w14:textId="77777777" w:rsidTr="1F255F71">
        <w:tc>
          <w:tcPr>
            <w:tcW w:w="2694" w:type="dxa"/>
            <w:vAlign w:val="center"/>
          </w:tcPr>
          <w:p w14:paraId="47AAF248" w14:textId="77777777" w:rsidR="0085747A" w:rsidRPr="009C54AE" w:rsidRDefault="0085747A" w:rsidP="1F255F7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Rok i semestr</w:t>
            </w:r>
            <w:r w:rsidR="12936CF0" w:rsidRPr="1F255F71">
              <w:rPr>
                <w:rFonts w:ascii="Corbel" w:eastAsia="Corbel" w:hAnsi="Corbel" w:cs="Corbel"/>
                <w:sz w:val="24"/>
                <w:szCs w:val="24"/>
              </w:rPr>
              <w:t>/y</w:t>
            </w: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CE69B3A" w14:textId="77777777" w:rsidR="0085747A" w:rsidRPr="009C54AE" w:rsidRDefault="43A7B882" w:rsidP="1F255F7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Rok II,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sem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.</w:t>
            </w:r>
            <w:r w:rsidR="164F453D"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</w:t>
            </w: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3FC50C02" w14:textId="77777777" w:rsidTr="1F255F71">
        <w:tc>
          <w:tcPr>
            <w:tcW w:w="2694" w:type="dxa"/>
            <w:vAlign w:val="center"/>
          </w:tcPr>
          <w:p w14:paraId="5863A118" w14:textId="77777777" w:rsidR="0085747A" w:rsidRPr="009C54AE" w:rsidRDefault="0085747A" w:rsidP="1F255F7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7A2EE2" w14:textId="77777777" w:rsidR="0085747A" w:rsidRPr="00AB4973" w:rsidRDefault="0FE7CD9E" w:rsidP="1F255F7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B. </w:t>
            </w:r>
            <w:r w:rsidR="00E3FCE8"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P</w:t>
            </w:r>
            <w:r w:rsidR="5B7501AE"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rzygotowanie merytoryczne nauczycieli przedszkoli i klas I </w:t>
            </w:r>
            <w:r w:rsidR="43B9AE81"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–</w:t>
            </w:r>
            <w:r w:rsidR="5B7501AE"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III</w:t>
            </w:r>
            <w:r w:rsidR="43B9AE81"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szkoły podstawowej, jako przygotowanie do integracji treści nauczania</w:t>
            </w:r>
          </w:p>
        </w:tc>
      </w:tr>
      <w:tr w:rsidR="00923D7D" w:rsidRPr="009C54AE" w14:paraId="5A90A06A" w14:textId="77777777" w:rsidTr="1F255F71">
        <w:tc>
          <w:tcPr>
            <w:tcW w:w="2694" w:type="dxa"/>
            <w:vAlign w:val="center"/>
          </w:tcPr>
          <w:p w14:paraId="13A990D4" w14:textId="77777777" w:rsidR="00923D7D" w:rsidRPr="009C54AE" w:rsidRDefault="00923D7D" w:rsidP="1F255F7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923D7D" w:rsidRPr="009C54AE" w:rsidRDefault="005C6A31" w:rsidP="1F255F7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p</w:t>
            </w:r>
            <w:r w:rsidR="164F453D"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1A8B7EF1" w14:textId="77777777" w:rsidTr="1F255F71">
        <w:tc>
          <w:tcPr>
            <w:tcW w:w="2694" w:type="dxa"/>
            <w:vAlign w:val="center"/>
          </w:tcPr>
          <w:p w14:paraId="69C2AF6E" w14:textId="77777777" w:rsidR="0085747A" w:rsidRPr="009C54AE" w:rsidRDefault="0085747A" w:rsidP="1F255F7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873339" w14:textId="77777777" w:rsidR="0085747A" w:rsidRPr="009C54AE" w:rsidRDefault="3E33AA87" w:rsidP="1F255F7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dr Sławomira Pusz</w:t>
            </w:r>
          </w:p>
        </w:tc>
      </w:tr>
      <w:tr w:rsidR="0085747A" w:rsidRPr="009C54AE" w14:paraId="471FE442" w14:textId="77777777" w:rsidTr="1F255F71">
        <w:tc>
          <w:tcPr>
            <w:tcW w:w="2694" w:type="dxa"/>
            <w:vAlign w:val="center"/>
          </w:tcPr>
          <w:p w14:paraId="4BE3E90F" w14:textId="77777777" w:rsidR="0085747A" w:rsidRPr="009C54AE" w:rsidRDefault="0085747A" w:rsidP="1F255F71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1F255F71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23D7D" w:rsidRPr="009C54AE" w:rsidRDefault="0085747A" w:rsidP="1F255F71">
      <w:pPr>
        <w:pStyle w:val="Podpunkty"/>
        <w:spacing w:before="100" w:beforeAutospacing="1" w:after="100" w:afterAutospacing="1"/>
        <w:ind w:left="0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 xml:space="preserve">* </w:t>
      </w:r>
      <w:r w:rsidRPr="1F255F71">
        <w:rPr>
          <w:rFonts w:ascii="Corbel" w:eastAsia="Corbel" w:hAnsi="Corbel" w:cs="Corbel"/>
          <w:i/>
          <w:iCs/>
          <w:sz w:val="24"/>
          <w:szCs w:val="24"/>
        </w:rPr>
        <w:t>-</w:t>
      </w:r>
      <w:r w:rsidR="00B90885" w:rsidRPr="1F255F71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="00B90885" w:rsidRPr="1F255F71">
        <w:rPr>
          <w:rFonts w:ascii="Corbel" w:eastAsia="Corbel" w:hAnsi="Corbel" w:cs="Corbel"/>
          <w:b w:val="0"/>
          <w:sz w:val="24"/>
          <w:szCs w:val="24"/>
        </w:rPr>
        <w:t>e,</w:t>
      </w:r>
      <w:r w:rsidRPr="1F255F71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1F255F71">
        <w:rPr>
          <w:rFonts w:ascii="Corbel" w:eastAsia="Corbel" w:hAnsi="Corbel" w:cs="Corbel"/>
          <w:b w:val="0"/>
          <w:i/>
          <w:iCs/>
          <w:sz w:val="24"/>
          <w:szCs w:val="24"/>
        </w:rPr>
        <w:t xml:space="preserve">zgodnie z ustaleniami </w:t>
      </w:r>
      <w:r w:rsidR="00B90885" w:rsidRPr="1F255F71">
        <w:rPr>
          <w:rFonts w:ascii="Corbel" w:eastAsia="Corbel" w:hAnsi="Corbel" w:cs="Corbel"/>
          <w:b w:val="0"/>
          <w:i/>
          <w:iCs/>
          <w:sz w:val="24"/>
          <w:szCs w:val="24"/>
        </w:rPr>
        <w:t>w Jednostce</w:t>
      </w:r>
    </w:p>
    <w:p w14:paraId="7E0A0F74" w14:textId="77777777" w:rsidR="0085747A" w:rsidRPr="009C54AE" w:rsidRDefault="0085747A" w:rsidP="1F255F71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>1.</w:t>
      </w:r>
      <w:r w:rsidR="00E22FBC" w:rsidRPr="1F255F71">
        <w:rPr>
          <w:rFonts w:ascii="Corbel" w:eastAsia="Corbel" w:hAnsi="Corbel" w:cs="Corbel"/>
          <w:sz w:val="24"/>
          <w:szCs w:val="24"/>
        </w:rPr>
        <w:t>1</w:t>
      </w:r>
      <w:r w:rsidRPr="1F255F71">
        <w:rPr>
          <w:rFonts w:ascii="Corbel" w:eastAsia="Corbel" w:hAnsi="Corbel" w:cs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1F255F71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1F255F7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24DB3A04" w:rsidP="1F255F7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Semestr</w:t>
            </w:r>
          </w:p>
          <w:p w14:paraId="64C63F33" w14:textId="77777777" w:rsidR="00015B8F" w:rsidRPr="009C54AE" w:rsidRDefault="060F3790" w:rsidP="1F255F7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(</w:t>
            </w:r>
            <w:r w:rsidR="62E89080" w:rsidRPr="1F255F71">
              <w:rPr>
                <w:rFonts w:ascii="Corbel" w:eastAsia="Corbel" w:hAnsi="Corbel" w:cs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24DB3A04" w:rsidP="1F255F7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szCs w:val="24"/>
              </w:rPr>
              <w:t>Wykł</w:t>
            </w:r>
            <w:proofErr w:type="spellEnd"/>
            <w:r w:rsidRPr="1F255F71">
              <w:rPr>
                <w:rFonts w:ascii="Corbel" w:eastAsia="Corbel" w:hAnsi="Corbel" w:cs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24DB3A04" w:rsidP="1F255F7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24DB3A04" w:rsidP="1F255F7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szCs w:val="24"/>
              </w:rPr>
              <w:t>Konw</w:t>
            </w:r>
            <w:proofErr w:type="spellEnd"/>
            <w:r w:rsidRPr="1F255F71">
              <w:rPr>
                <w:rFonts w:ascii="Corbel" w:eastAsia="Corbel" w:hAnsi="Corbel" w:cs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24DB3A04" w:rsidP="1F255F7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24DB3A04" w:rsidP="1F255F7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szCs w:val="24"/>
              </w:rPr>
              <w:t>Sem</w:t>
            </w:r>
            <w:proofErr w:type="spellEnd"/>
            <w:r w:rsidRPr="1F255F71">
              <w:rPr>
                <w:rFonts w:ascii="Corbel" w:eastAsia="Corbel" w:hAnsi="Corbel" w:cs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24DB3A04" w:rsidP="1F255F7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24DB3A04" w:rsidP="1F255F7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szCs w:val="24"/>
              </w:rPr>
              <w:t>Prakt</w:t>
            </w:r>
            <w:proofErr w:type="spellEnd"/>
            <w:r w:rsidRPr="1F255F71">
              <w:rPr>
                <w:rFonts w:ascii="Corbel" w:eastAsia="Corbel" w:hAnsi="Corbel" w:cs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24DB3A04" w:rsidP="1F255F7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24DB3A04" w:rsidP="1F255F71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  <w:szCs w:val="24"/>
              </w:rPr>
            </w:pPr>
            <w:r w:rsidRPr="1F255F71">
              <w:rPr>
                <w:rFonts w:ascii="Corbel" w:eastAsia="Corbel" w:hAnsi="Corbel" w:cs="Corbel"/>
                <w:b/>
                <w:bCs/>
                <w:szCs w:val="24"/>
              </w:rPr>
              <w:t>Liczba pkt</w:t>
            </w:r>
            <w:r w:rsidR="00B90885" w:rsidRPr="1F255F71">
              <w:rPr>
                <w:rFonts w:ascii="Corbel" w:eastAsia="Corbel" w:hAnsi="Corbel" w:cs="Corbel"/>
                <w:b/>
                <w:bCs/>
                <w:szCs w:val="24"/>
              </w:rPr>
              <w:t>.</w:t>
            </w:r>
            <w:r w:rsidRPr="1F255F71">
              <w:rPr>
                <w:rFonts w:ascii="Corbel" w:eastAsia="Corbel" w:hAnsi="Corbel" w:cs="Corbel"/>
                <w:b/>
                <w:bCs/>
                <w:szCs w:val="24"/>
              </w:rPr>
              <w:t xml:space="preserve"> ECTS</w:t>
            </w:r>
          </w:p>
        </w:tc>
      </w:tr>
      <w:tr w:rsidR="00015B8F" w:rsidRPr="009C54AE" w14:paraId="2B0B38DD" w14:textId="77777777" w:rsidTr="1F255F7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9C54AE" w:rsidRDefault="43A7B882" w:rsidP="1F255F7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3E2D7EAF" w:rsidP="1F255F7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15B8F" w:rsidRPr="009C54AE" w:rsidRDefault="3E2D7EAF" w:rsidP="1F255F7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1F255F7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1F255F7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1F255F7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1F255F7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1F255F7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1F255F7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35FF" w14:textId="77777777" w:rsidR="00015B8F" w:rsidRPr="009C54AE" w:rsidRDefault="3A6F41FE" w:rsidP="1F255F71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</w:tr>
    </w:tbl>
    <w:p w14:paraId="60061E4C" w14:textId="77777777" w:rsidR="00923D7D" w:rsidRPr="009C54AE" w:rsidRDefault="00923D7D" w:rsidP="1F255F71">
      <w:pPr>
        <w:pStyle w:val="Podpunkty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1F255F71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>1.</w:t>
      </w:r>
      <w:r w:rsidR="00E22FBC" w:rsidRPr="1F255F71">
        <w:rPr>
          <w:rFonts w:ascii="Corbel" w:eastAsia="Corbel" w:hAnsi="Corbel" w:cs="Corbel"/>
          <w:smallCaps w:val="0"/>
          <w:szCs w:val="24"/>
        </w:rPr>
        <w:t>2</w:t>
      </w:r>
      <w:r w:rsidR="00F83B28" w:rsidRPr="1F255F71">
        <w:rPr>
          <w:rFonts w:ascii="Corbel" w:eastAsia="Corbel" w:hAnsi="Corbel" w:cs="Corbel"/>
          <w:smallCaps w:val="0"/>
          <w:szCs w:val="24"/>
        </w:rPr>
        <w:t>.</w:t>
      </w:r>
      <w:r>
        <w:tab/>
      </w:r>
      <w:r w:rsidRPr="1F255F71">
        <w:rPr>
          <w:rFonts w:ascii="Corbel" w:eastAsia="Corbel" w:hAnsi="Corbel" w:cs="Corbel"/>
          <w:smallCaps w:val="0"/>
          <w:szCs w:val="24"/>
        </w:rPr>
        <w:t xml:space="preserve">Sposób realizacji zajęć  </w:t>
      </w:r>
    </w:p>
    <w:p w14:paraId="01988DE1" w14:textId="77777777" w:rsidR="0085747A" w:rsidRPr="009D798C" w:rsidRDefault="00C75F0B" w:rsidP="1F255F71">
      <w:pPr>
        <w:pStyle w:val="Punktygwne"/>
        <w:spacing w:before="0" w:after="0"/>
        <w:ind w:firstLine="284"/>
        <w:rPr>
          <w:rFonts w:ascii="Corbel" w:eastAsia="Corbel" w:hAnsi="Corbel" w:cs="Corbel"/>
          <w:bCs/>
          <w:smallCaps w:val="0"/>
          <w:szCs w:val="24"/>
          <w:u w:val="single"/>
        </w:rPr>
      </w:pPr>
      <w:r w:rsidRPr="009D798C">
        <w:rPr>
          <w:rFonts w:ascii="Corbel" w:eastAsia="Corbel" w:hAnsi="Corbel" w:cs="Corbel"/>
          <w:bCs/>
          <w:szCs w:val="24"/>
          <w:u w:val="single"/>
        </w:rPr>
        <w:t>x</w:t>
      </w:r>
      <w:r w:rsidR="0085747A" w:rsidRPr="009D798C">
        <w:rPr>
          <w:rFonts w:ascii="Corbel" w:eastAsia="Corbel" w:hAnsi="Corbel" w:cs="Corbel"/>
          <w:bCs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1F255F71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b w:val="0"/>
          <w:szCs w:val="24"/>
        </w:rPr>
        <w:t>☐</w:t>
      </w:r>
      <w:r w:rsidRPr="1F255F71">
        <w:rPr>
          <w:rFonts w:ascii="Corbel" w:eastAsia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85747A" w:rsidRPr="009C54AE" w:rsidRDefault="0085747A" w:rsidP="1F255F71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35295C78" w14:textId="77777777" w:rsidR="00E22FBC" w:rsidRPr="009C54AE" w:rsidRDefault="00E22FBC" w:rsidP="1F255F7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1.3 </w:t>
      </w:r>
      <w:r>
        <w:tab/>
      </w:r>
      <w:r w:rsidRPr="1F255F71">
        <w:rPr>
          <w:rFonts w:ascii="Corbel" w:eastAsia="Corbel" w:hAnsi="Corbel" w:cs="Corbel"/>
          <w:smallCaps w:val="0"/>
          <w:szCs w:val="24"/>
        </w:rPr>
        <w:t>For</w:t>
      </w:r>
      <w:r w:rsidR="00445970" w:rsidRPr="1F255F71">
        <w:rPr>
          <w:rFonts w:ascii="Corbel" w:eastAsia="Corbel" w:hAnsi="Corbel" w:cs="Corbel"/>
          <w:smallCaps w:val="0"/>
          <w:szCs w:val="24"/>
        </w:rPr>
        <w:t xml:space="preserve">ma zaliczenia przedmiotu </w:t>
      </w:r>
      <w:r w:rsidRPr="1F255F71">
        <w:rPr>
          <w:rFonts w:ascii="Corbel" w:eastAsia="Corbel" w:hAnsi="Corbel" w:cs="Corbel"/>
          <w:smallCaps w:val="0"/>
          <w:szCs w:val="24"/>
        </w:rPr>
        <w:t xml:space="preserve"> (z toku) </w:t>
      </w:r>
      <w:r w:rsidRPr="1F255F71">
        <w:rPr>
          <w:rFonts w:ascii="Corbel" w:eastAsia="Corbel" w:hAnsi="Corbel" w:cs="Corbel"/>
          <w:b w:val="0"/>
          <w:smallCaps w:val="0"/>
          <w:szCs w:val="24"/>
        </w:rPr>
        <w:t xml:space="preserve">(egzamin, </w:t>
      </w:r>
      <w:r w:rsidRPr="1F255F71">
        <w:rPr>
          <w:rFonts w:ascii="Corbel" w:eastAsia="Corbel" w:hAnsi="Corbel" w:cs="Corbel"/>
          <w:smallCaps w:val="0"/>
          <w:szCs w:val="24"/>
          <w:u w:val="single"/>
        </w:rPr>
        <w:t>zaliczenie z oceną</w:t>
      </w:r>
      <w:r w:rsidRPr="1F255F71">
        <w:rPr>
          <w:rFonts w:ascii="Corbel" w:eastAsia="Corbel" w:hAnsi="Corbel" w:cs="Corbel"/>
          <w:b w:val="0"/>
          <w:smallCaps w:val="0"/>
          <w:szCs w:val="24"/>
        </w:rPr>
        <w:t>, zaliczenie bez oceny)</w:t>
      </w:r>
    </w:p>
    <w:p w14:paraId="4B94D5A5" w14:textId="77777777" w:rsidR="00E960BB" w:rsidRDefault="00E960BB" w:rsidP="1F255F71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261BAAD1" w14:textId="77777777" w:rsidR="00E960BB" w:rsidRPr="009C54AE" w:rsidRDefault="0085747A" w:rsidP="1F255F71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F255F71">
        <w:rPr>
          <w:rFonts w:ascii="Corbel" w:eastAsia="Corbel" w:hAnsi="Corbel" w:cs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8C963EE" w14:textId="77777777" w:rsidTr="1F255F71">
        <w:tc>
          <w:tcPr>
            <w:tcW w:w="9670" w:type="dxa"/>
          </w:tcPr>
          <w:p w14:paraId="601640FF" w14:textId="77777777" w:rsidR="0085747A" w:rsidRPr="009C54AE" w:rsidRDefault="00C75F0B" w:rsidP="1F255F71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Podstawowe wiadomości z botaniki, zoologii, ekologii, biogeografii, nauki o człowieku i higieny oraz geografii – ogólna wiedza ze szkoły średniej</w:t>
            </w:r>
          </w:p>
        </w:tc>
      </w:tr>
    </w:tbl>
    <w:p w14:paraId="3DEEC669" w14:textId="77777777" w:rsidR="00153C41" w:rsidRDefault="00153C41" w:rsidP="1F255F71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24B2A6B4" w14:textId="77777777" w:rsidR="00D07027" w:rsidRDefault="00D07027" w:rsidP="1F255F71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7DB6D4EE" w14:textId="77777777" w:rsidR="0085747A" w:rsidRPr="00C05F44" w:rsidRDefault="0071620A" w:rsidP="1F255F71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F255F71">
        <w:rPr>
          <w:rFonts w:ascii="Corbel" w:eastAsia="Corbel" w:hAnsi="Corbel" w:cs="Corbel"/>
          <w:szCs w:val="24"/>
        </w:rPr>
        <w:lastRenderedPageBreak/>
        <w:t>3.</w:t>
      </w:r>
      <w:r w:rsidR="0085747A" w:rsidRPr="1F255F71">
        <w:rPr>
          <w:rFonts w:ascii="Corbel" w:eastAsia="Corbel" w:hAnsi="Corbel" w:cs="Corbel"/>
          <w:szCs w:val="24"/>
        </w:rPr>
        <w:t xml:space="preserve"> </w:t>
      </w:r>
      <w:r w:rsidR="00A84C85" w:rsidRPr="1F255F71">
        <w:rPr>
          <w:rFonts w:ascii="Corbel" w:eastAsia="Corbel" w:hAnsi="Corbel" w:cs="Corbel"/>
          <w:szCs w:val="24"/>
        </w:rPr>
        <w:t>cele, efekty uczenia się</w:t>
      </w:r>
      <w:r w:rsidR="0085747A" w:rsidRPr="1F255F71">
        <w:rPr>
          <w:rFonts w:ascii="Corbel" w:eastAsia="Corbel" w:hAnsi="Corbel" w:cs="Corbel"/>
          <w:szCs w:val="24"/>
        </w:rPr>
        <w:t xml:space="preserve"> , treści Programowe i stosowane metody Dydaktyczne</w:t>
      </w:r>
    </w:p>
    <w:p w14:paraId="3656B9AB" w14:textId="77777777" w:rsidR="0085747A" w:rsidRPr="00C05F44" w:rsidRDefault="0085747A" w:rsidP="1F255F71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04643D83" w14:textId="77777777" w:rsidR="0085747A" w:rsidRDefault="0071620A" w:rsidP="1F255F71">
      <w:pPr>
        <w:pStyle w:val="Podpunkty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 xml:space="preserve">3.1 </w:t>
      </w:r>
      <w:r w:rsidR="00C05F44" w:rsidRPr="1F255F71">
        <w:rPr>
          <w:rFonts w:ascii="Corbel" w:eastAsia="Corbel" w:hAnsi="Corbel" w:cs="Corbel"/>
          <w:sz w:val="24"/>
          <w:szCs w:val="24"/>
        </w:rPr>
        <w:t>Cele przedmiotu</w:t>
      </w:r>
    </w:p>
    <w:p w14:paraId="45FB0818" w14:textId="77777777" w:rsidR="00F83B28" w:rsidRPr="009C54AE" w:rsidRDefault="00F83B28" w:rsidP="1F255F71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E95F74" w:rsidRPr="009C54AE" w14:paraId="5261BB1A" w14:textId="77777777" w:rsidTr="1F255F71">
        <w:tc>
          <w:tcPr>
            <w:tcW w:w="844" w:type="dxa"/>
            <w:vAlign w:val="center"/>
          </w:tcPr>
          <w:p w14:paraId="5372B5A4" w14:textId="77777777" w:rsidR="00E95F74" w:rsidRPr="009C54AE" w:rsidRDefault="10114D7A" w:rsidP="1F255F7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E90643F" w14:textId="77777777" w:rsidR="00E95F74" w:rsidRPr="00467D83" w:rsidRDefault="10114D7A" w:rsidP="1F255F7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Poszerzenie i pogłębienie wiedzy studentów o środowisku przyrodniczym, ukazanie związków i zależności występujących w środowisku.</w:t>
            </w:r>
          </w:p>
        </w:tc>
      </w:tr>
      <w:tr w:rsidR="00E95F74" w:rsidRPr="009C54AE" w14:paraId="17B1F65C" w14:textId="77777777" w:rsidTr="1F255F71">
        <w:tc>
          <w:tcPr>
            <w:tcW w:w="844" w:type="dxa"/>
            <w:vAlign w:val="center"/>
          </w:tcPr>
          <w:p w14:paraId="550CF7E8" w14:textId="77777777" w:rsidR="00E95F74" w:rsidRPr="009C54AE" w:rsidRDefault="10114D7A" w:rsidP="1F255F71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3347526" w14:textId="77777777" w:rsidR="00E95F74" w:rsidRPr="00467D83" w:rsidRDefault="10114D7A" w:rsidP="1F255F7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Integracja wiedzy z różnych dziedzin niezbędnej do rozumienia środowiska przyrodniczego i społecznego jako struktury złożonej z wielu wzajemnie powiązanych komponentów.</w:t>
            </w:r>
          </w:p>
        </w:tc>
      </w:tr>
      <w:tr w:rsidR="00E95F74" w:rsidRPr="009C54AE" w14:paraId="0E497599" w14:textId="77777777" w:rsidTr="1F255F71">
        <w:tc>
          <w:tcPr>
            <w:tcW w:w="844" w:type="dxa"/>
            <w:vAlign w:val="center"/>
          </w:tcPr>
          <w:p w14:paraId="53C0B3C4" w14:textId="77777777" w:rsidR="00E95F74" w:rsidRPr="009C54AE" w:rsidRDefault="10114D7A" w:rsidP="1F255F7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48DA060E" w14:textId="77777777" w:rsidR="00E95F74" w:rsidRPr="00E71B7D" w:rsidRDefault="10114D7A" w:rsidP="1F255F7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Rozwijanie umiejętności wypowiadania się na tematy przyrodnicze i społeczne.</w:t>
            </w:r>
          </w:p>
        </w:tc>
      </w:tr>
      <w:tr w:rsidR="00E95F74" w:rsidRPr="009C54AE" w14:paraId="19D72C5F" w14:textId="77777777" w:rsidTr="1F255F71">
        <w:tc>
          <w:tcPr>
            <w:tcW w:w="844" w:type="dxa"/>
            <w:vAlign w:val="center"/>
          </w:tcPr>
          <w:p w14:paraId="7C12F916" w14:textId="77777777" w:rsidR="00E95F74" w:rsidRPr="009C54AE" w:rsidRDefault="10114D7A" w:rsidP="1F255F7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14:paraId="43C54595" w14:textId="77777777" w:rsidR="00E95F74" w:rsidRDefault="10114D7A" w:rsidP="1F255F7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Zachęcanie studentów do aktywnego uczestnictwa w działaniach proekologicznych.</w:t>
            </w:r>
          </w:p>
        </w:tc>
      </w:tr>
    </w:tbl>
    <w:p w14:paraId="049F31CB" w14:textId="77777777" w:rsidR="0085747A" w:rsidRPr="009C54AE" w:rsidRDefault="0085747A" w:rsidP="1F255F7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1F255F71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b/>
          <w:bCs/>
          <w:sz w:val="24"/>
          <w:szCs w:val="24"/>
        </w:rPr>
        <w:t xml:space="preserve">3.2 </w:t>
      </w:r>
      <w:r w:rsidR="001D7B54" w:rsidRPr="1F255F71">
        <w:rPr>
          <w:rFonts w:ascii="Corbel" w:eastAsia="Corbel" w:hAnsi="Corbel" w:cs="Corbel"/>
          <w:b/>
          <w:bCs/>
          <w:sz w:val="24"/>
          <w:szCs w:val="24"/>
        </w:rPr>
        <w:t xml:space="preserve">Efekty </w:t>
      </w:r>
      <w:r w:rsidR="00C05F44" w:rsidRPr="1F255F71">
        <w:rPr>
          <w:rFonts w:ascii="Corbel" w:eastAsia="Corbel" w:hAnsi="Corbel" w:cs="Corbel"/>
          <w:b/>
          <w:bCs/>
          <w:sz w:val="24"/>
          <w:szCs w:val="24"/>
        </w:rPr>
        <w:t xml:space="preserve">uczenia się </w:t>
      </w:r>
      <w:r w:rsidR="001D7B54" w:rsidRPr="1F255F71">
        <w:rPr>
          <w:rFonts w:ascii="Corbel" w:eastAsia="Corbel" w:hAnsi="Corbel" w:cs="Corbel"/>
          <w:b/>
          <w:bCs/>
          <w:sz w:val="24"/>
          <w:szCs w:val="24"/>
        </w:rPr>
        <w:t>dla przedmiotu</w:t>
      </w:r>
      <w:r w:rsidR="00445970" w:rsidRPr="1F255F71">
        <w:rPr>
          <w:rFonts w:ascii="Corbel" w:eastAsia="Corbel" w:hAnsi="Corbel" w:cs="Corbel"/>
          <w:sz w:val="24"/>
          <w:szCs w:val="24"/>
        </w:rPr>
        <w:t xml:space="preserve"> </w:t>
      </w:r>
    </w:p>
    <w:p w14:paraId="53128261" w14:textId="77777777" w:rsidR="001D7B54" w:rsidRPr="009C54AE" w:rsidRDefault="001D7B54" w:rsidP="1F255F71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1F255F71">
        <w:tc>
          <w:tcPr>
            <w:tcW w:w="1681" w:type="dxa"/>
            <w:vAlign w:val="center"/>
          </w:tcPr>
          <w:p w14:paraId="41C145ED" w14:textId="77777777" w:rsidR="0085747A" w:rsidRPr="009C54AE" w:rsidRDefault="0085747A" w:rsidP="1F255F7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smallCaps w:val="0"/>
                <w:szCs w:val="24"/>
              </w:rPr>
              <w:t>EK</w:t>
            </w:r>
            <w:r w:rsidR="00A84C85"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</w:t>
            </w:r>
            <w:r w:rsidR="00C05F44"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efekt uczenia się</w:t>
            </w:r>
            <w:r w:rsidR="5DF5939A"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1F255F7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Treść efektu </w:t>
            </w:r>
            <w:r w:rsidR="00C05F44"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uczenia się 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1F255F7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1F255F71">
              <w:rPr>
                <w:rStyle w:val="Odwoanieprzypisudolnego"/>
                <w:rFonts w:ascii="Corbel" w:eastAsia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2C6DC6F" w14:textId="77777777" w:rsidTr="1F255F71">
        <w:tc>
          <w:tcPr>
            <w:tcW w:w="1681" w:type="dxa"/>
          </w:tcPr>
          <w:p w14:paraId="4FCA5964" w14:textId="77777777" w:rsidR="0085747A" w:rsidRPr="009C54AE" w:rsidRDefault="0085747A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30D8C0E0" w14:textId="77777777" w:rsidR="0085747A" w:rsidRPr="009C54AE" w:rsidRDefault="005C6A31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</w:t>
            </w:r>
            <w:r w:rsidR="62250E5C"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tudent zna i rozumie podstawowe pojęcia z zakresu przyrody ożywionej i nieożywionej oraz wiedzy o społeczeństwie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31E4F7F" w14:textId="77777777" w:rsidR="00250745" w:rsidRPr="000233D2" w:rsidRDefault="0FD80E53" w:rsidP="1F255F71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PPiW.W10</w:t>
            </w:r>
          </w:p>
          <w:p w14:paraId="29BF4204" w14:textId="77777777" w:rsidR="0085747A" w:rsidRPr="000233D2" w:rsidRDefault="0FD80E53" w:rsidP="1F255F71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PPiW.U09</w:t>
            </w:r>
          </w:p>
        </w:tc>
      </w:tr>
      <w:tr w:rsidR="00E95F74" w:rsidRPr="009C54AE" w14:paraId="520432CD" w14:textId="77777777" w:rsidTr="1F255F71">
        <w:tc>
          <w:tcPr>
            <w:tcW w:w="1681" w:type="dxa"/>
          </w:tcPr>
          <w:p w14:paraId="56A76B19" w14:textId="77777777" w:rsidR="00E95F74" w:rsidRPr="009C54AE" w:rsidRDefault="10114D7A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</w:t>
            </w:r>
            <w:r w:rsidR="3A6F41FE"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14:paraId="2BC11BBE" w14:textId="77777777" w:rsidR="00E95F74" w:rsidRPr="005C6A31" w:rsidRDefault="10114D7A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Dostrzega wzajemne zależności pomiędzy środowiskiem przyrodniczym a społecznym</w:t>
            </w:r>
            <w:r w:rsidR="00C75F0B"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analizuje specyficzne cechy środowiska przyrodniczego i społecznego oraz podejmuje próby zaprezentowania ich walorów w pracy z dziećmi przedszkolnymi i wczesnej edukacji.</w:t>
            </w:r>
          </w:p>
        </w:tc>
        <w:tc>
          <w:tcPr>
            <w:tcW w:w="1865" w:type="dxa"/>
          </w:tcPr>
          <w:p w14:paraId="62486C05" w14:textId="77777777" w:rsidR="00511986" w:rsidRDefault="00511986" w:rsidP="1F255F71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5A508E86" w14:textId="77777777" w:rsidR="00C75F0B" w:rsidRPr="000233D2" w:rsidRDefault="00C75F0B" w:rsidP="1F255F71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PPiW.U08</w:t>
            </w:r>
          </w:p>
          <w:p w14:paraId="5306F076" w14:textId="77777777" w:rsidR="00E95F74" w:rsidRPr="000233D2" w:rsidRDefault="00C75F0B" w:rsidP="1F255F7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Cs w:val="24"/>
              </w:rPr>
              <w:t>PPiW.U10</w:t>
            </w:r>
          </w:p>
        </w:tc>
      </w:tr>
      <w:tr w:rsidR="00523748" w:rsidRPr="009C54AE" w14:paraId="60134598" w14:textId="77777777" w:rsidTr="1F255F71">
        <w:trPr>
          <w:trHeight w:val="787"/>
        </w:trPr>
        <w:tc>
          <w:tcPr>
            <w:tcW w:w="1681" w:type="dxa"/>
          </w:tcPr>
          <w:p w14:paraId="41960800" w14:textId="77777777" w:rsidR="00523748" w:rsidRPr="009C54AE" w:rsidRDefault="00523748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35F4452" w14:textId="77777777" w:rsidR="00523748" w:rsidRPr="009C54AE" w:rsidRDefault="00523748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Rozpoznaje gatunki roślin i zwierząt powszechnie występujących w Polsce południowo- wschodniej</w:t>
            </w:r>
            <w:r w:rsidR="005C6A31"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35DB2F4" w14:textId="77777777" w:rsidR="00523748" w:rsidRPr="000233D2" w:rsidRDefault="00523748" w:rsidP="1F255F71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PPiW.U04</w:t>
            </w:r>
          </w:p>
          <w:p w14:paraId="2BC8A57C" w14:textId="77777777" w:rsidR="00523748" w:rsidRPr="000233D2" w:rsidRDefault="00523748" w:rsidP="1F255F71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PPiW.U06</w:t>
            </w:r>
          </w:p>
        </w:tc>
      </w:tr>
      <w:tr w:rsidR="00523748" w:rsidRPr="009C54AE" w14:paraId="70130CC0" w14:textId="77777777" w:rsidTr="1F255F71">
        <w:tc>
          <w:tcPr>
            <w:tcW w:w="1681" w:type="dxa"/>
          </w:tcPr>
          <w:p w14:paraId="78C3198C" w14:textId="77777777" w:rsidR="00523748" w:rsidRPr="009C54AE" w:rsidRDefault="00523748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1C45AE26" w14:textId="429CFA5C" w:rsidR="00523748" w:rsidRPr="009C54AE" w:rsidRDefault="00523748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Potrafi zobrazować częste zjawiska przyrodnicze (deszcz, wiatr itp.) za pomocą prostych doświadczeń</w:t>
            </w:r>
            <w:r w:rsidR="005C6A31"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C3DE80F" w14:textId="77777777" w:rsidR="00523748" w:rsidRPr="000233D2" w:rsidRDefault="00523748" w:rsidP="1F255F71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PPiW.U07</w:t>
            </w:r>
          </w:p>
        </w:tc>
      </w:tr>
      <w:tr w:rsidR="00523748" w:rsidRPr="009C54AE" w14:paraId="2B16B5F8" w14:textId="77777777" w:rsidTr="1F255F71">
        <w:tc>
          <w:tcPr>
            <w:tcW w:w="1681" w:type="dxa"/>
          </w:tcPr>
          <w:p w14:paraId="74357262" w14:textId="77777777" w:rsidR="00523748" w:rsidRPr="009C54AE" w:rsidRDefault="00523748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479404B" w14:textId="77777777" w:rsidR="00523748" w:rsidRPr="00851C4C" w:rsidRDefault="00523748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Krzewi ideę dbałości o otoczenie przyrodnicze poprzez propagowanie akcji proekologicznych</w:t>
            </w:r>
            <w:r w:rsidR="005C6A31"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F2E2896" w14:textId="77777777" w:rsidR="00523748" w:rsidRPr="000233D2" w:rsidRDefault="00523748" w:rsidP="1F255F7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Cs w:val="24"/>
              </w:rPr>
              <w:t>PPiW.K02</w:t>
            </w:r>
          </w:p>
        </w:tc>
      </w:tr>
    </w:tbl>
    <w:p w14:paraId="4101652C" w14:textId="77777777" w:rsidR="0085747A" w:rsidRPr="009C54AE" w:rsidRDefault="0085747A" w:rsidP="1F255F71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44E1D115" w14:textId="77777777" w:rsidR="0085747A" w:rsidRDefault="00675843" w:rsidP="1F255F71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b/>
          <w:bCs/>
          <w:sz w:val="24"/>
          <w:szCs w:val="24"/>
        </w:rPr>
        <w:t>3.3</w:t>
      </w:r>
      <w:r w:rsidR="001D7B54" w:rsidRPr="1F255F71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r w:rsidR="0085747A" w:rsidRPr="1F255F71">
        <w:rPr>
          <w:rFonts w:ascii="Corbel" w:eastAsia="Corbel" w:hAnsi="Corbel" w:cs="Corbel"/>
          <w:b/>
          <w:bCs/>
          <w:sz w:val="24"/>
          <w:szCs w:val="24"/>
        </w:rPr>
        <w:t>T</w:t>
      </w:r>
      <w:r w:rsidR="001D7B54" w:rsidRPr="1F255F71">
        <w:rPr>
          <w:rFonts w:ascii="Corbel" w:eastAsia="Corbel" w:hAnsi="Corbel" w:cs="Corbel"/>
          <w:b/>
          <w:bCs/>
          <w:sz w:val="24"/>
          <w:szCs w:val="24"/>
        </w:rPr>
        <w:t xml:space="preserve">reści programowe </w:t>
      </w:r>
      <w:r w:rsidR="007327BD" w:rsidRPr="1F255F71">
        <w:rPr>
          <w:rFonts w:ascii="Corbel" w:eastAsia="Corbel" w:hAnsi="Corbel" w:cs="Corbel"/>
          <w:sz w:val="24"/>
          <w:szCs w:val="24"/>
        </w:rPr>
        <w:t xml:space="preserve">  </w:t>
      </w:r>
    </w:p>
    <w:p w14:paraId="4B99056E" w14:textId="77777777" w:rsidR="00511986" w:rsidRPr="009C54AE" w:rsidRDefault="00511986" w:rsidP="1F255F71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7D0EF860" w14:textId="77777777" w:rsidR="00675843" w:rsidRPr="00511986" w:rsidRDefault="0085747A" w:rsidP="1F255F7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1F255F71">
        <w:tc>
          <w:tcPr>
            <w:tcW w:w="9520" w:type="dxa"/>
          </w:tcPr>
          <w:p w14:paraId="35113026" w14:textId="77777777" w:rsidR="0085747A" w:rsidRPr="009C54AE" w:rsidRDefault="0085747A" w:rsidP="1F255F71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B1047A" w:rsidRPr="009C54AE" w14:paraId="133B9430" w14:textId="77777777" w:rsidTr="1F255F71">
        <w:tc>
          <w:tcPr>
            <w:tcW w:w="9520" w:type="dxa"/>
          </w:tcPr>
          <w:p w14:paraId="5CC7E6BC" w14:textId="77777777" w:rsidR="00B1047A" w:rsidRPr="009C54AE" w:rsidRDefault="7BDD8BE3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Analiza podstawowych pojęć dotyczących środowiska przyrodniczego (atmosfera, hydrosfera, biosfera, biotop). Środowisko życia człowieka - geosfera, </w:t>
            </w:r>
            <w:proofErr w:type="spellStart"/>
            <w:r w:rsidRPr="1F255F71">
              <w:rPr>
                <w:rFonts w:ascii="Corbel" w:eastAsia="Corbel" w:hAnsi="Corbel" w:cs="Corbel"/>
                <w:sz w:val="24"/>
                <w:szCs w:val="24"/>
              </w:rPr>
              <w:t>antroposfera</w:t>
            </w:r>
            <w:proofErr w:type="spellEnd"/>
            <w:r w:rsidRPr="1F255F71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  <w:tr w:rsidR="00B1047A" w:rsidRPr="009C54AE" w14:paraId="747DD029" w14:textId="77777777" w:rsidTr="1F255F71">
        <w:tc>
          <w:tcPr>
            <w:tcW w:w="9520" w:type="dxa"/>
          </w:tcPr>
          <w:p w14:paraId="40DE463A" w14:textId="77777777" w:rsidR="00B1047A" w:rsidRPr="00E71B7D" w:rsidRDefault="7BDD8BE3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Ogólna charakterystyka królestwa roślin (mszaki, paprotniki, nago i okrytonasienne). Budowa rośliny. Etapy rozwoju rośliny.</w:t>
            </w:r>
          </w:p>
        </w:tc>
      </w:tr>
      <w:tr w:rsidR="00B1047A" w:rsidRPr="009C54AE" w14:paraId="5F6D29C0" w14:textId="77777777" w:rsidTr="1F255F71">
        <w:tc>
          <w:tcPr>
            <w:tcW w:w="9520" w:type="dxa"/>
          </w:tcPr>
          <w:p w14:paraId="0B8081D6" w14:textId="77777777" w:rsidR="00B1047A" w:rsidRPr="009C54AE" w:rsidRDefault="7BDD8BE3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Charakterystyka królestwa zwierząt: bezkręgowce, kręgowce.</w:t>
            </w:r>
          </w:p>
        </w:tc>
      </w:tr>
      <w:tr w:rsidR="00B1047A" w:rsidRPr="009C54AE" w14:paraId="7B31FEF0" w14:textId="77777777" w:rsidTr="1F255F71">
        <w:tc>
          <w:tcPr>
            <w:tcW w:w="9520" w:type="dxa"/>
          </w:tcPr>
          <w:p w14:paraId="5E2F2B4D" w14:textId="77777777" w:rsidR="00B1047A" w:rsidRPr="009C54AE" w:rsidRDefault="7BDD8BE3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Wybrane zagadnienia z ekologii. Podstawowe pojęcia ekologiczne.</w:t>
            </w:r>
          </w:p>
        </w:tc>
      </w:tr>
      <w:tr w:rsidR="00B1047A" w:rsidRPr="009C54AE" w14:paraId="7DC1693D" w14:textId="77777777" w:rsidTr="1F255F71">
        <w:tc>
          <w:tcPr>
            <w:tcW w:w="9520" w:type="dxa"/>
          </w:tcPr>
          <w:p w14:paraId="04EB4A13" w14:textId="77777777" w:rsidR="00B1047A" w:rsidRPr="009C54AE" w:rsidRDefault="7BDD8BE3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Formy ochrony przyrody i krajobrazu (park narodowy, rezerwat, pomnik przyrody i ochrona gatunkowa). Ochrona środowiska.</w:t>
            </w:r>
          </w:p>
        </w:tc>
      </w:tr>
      <w:tr w:rsidR="00B1047A" w:rsidRPr="009D798C" w14:paraId="663F8B81" w14:textId="77777777" w:rsidTr="1F255F71">
        <w:tc>
          <w:tcPr>
            <w:tcW w:w="9520" w:type="dxa"/>
          </w:tcPr>
          <w:p w14:paraId="63A13D60" w14:textId="77777777" w:rsidR="00B1047A" w:rsidRPr="009D798C" w:rsidRDefault="7BDD8BE3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  <w:lang w:val="sv-SE"/>
              </w:rPr>
            </w:pPr>
            <w:r w:rsidRPr="009D798C">
              <w:rPr>
                <w:rFonts w:ascii="Corbel" w:eastAsia="Corbel" w:hAnsi="Corbel" w:cs="Corbel"/>
                <w:sz w:val="24"/>
                <w:szCs w:val="24"/>
                <w:lang w:val="sv-SE"/>
              </w:rPr>
              <w:lastRenderedPageBreak/>
              <w:t>Pogoda, klimat, mikroklimat- meteorologia i klimatologia</w:t>
            </w:r>
          </w:p>
        </w:tc>
      </w:tr>
      <w:tr w:rsidR="00B1047A" w:rsidRPr="009C54AE" w14:paraId="7F9D1B1F" w14:textId="77777777" w:rsidTr="1F255F71">
        <w:trPr>
          <w:trHeight w:val="690"/>
        </w:trPr>
        <w:tc>
          <w:tcPr>
            <w:tcW w:w="9520" w:type="dxa"/>
          </w:tcPr>
          <w:p w14:paraId="7A6BB153" w14:textId="77777777" w:rsidR="00B1047A" w:rsidRDefault="7BDD8BE3" w:rsidP="1F255F71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Podstawy wiedzy społeczno-historycznej. Wrastanie dziecka w kulturę. Odkrycia i wynalazki ludzkości. </w:t>
            </w:r>
          </w:p>
        </w:tc>
      </w:tr>
    </w:tbl>
    <w:p w14:paraId="1299C43A" w14:textId="77777777" w:rsidR="0085747A" w:rsidRPr="009C54AE" w:rsidRDefault="0085747A" w:rsidP="1F255F71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5E260B16" w14:textId="3C3C323B" w:rsidR="1F255F71" w:rsidRDefault="1F255F71" w:rsidP="1F255F71">
      <w:pPr>
        <w:pStyle w:val="Akapitzlist"/>
        <w:spacing w:line="240" w:lineRule="auto"/>
        <w:ind w:left="1080"/>
        <w:jc w:val="both"/>
        <w:rPr>
          <w:rFonts w:ascii="Corbel" w:eastAsia="Corbel" w:hAnsi="Corbel" w:cs="Corbel"/>
          <w:sz w:val="24"/>
          <w:szCs w:val="24"/>
        </w:rPr>
      </w:pPr>
    </w:p>
    <w:p w14:paraId="65566779" w14:textId="53A7E55E" w:rsidR="1F255F71" w:rsidRDefault="1F255F71" w:rsidP="1F255F71">
      <w:pPr>
        <w:pStyle w:val="Akapitzlist"/>
        <w:spacing w:line="240" w:lineRule="auto"/>
        <w:ind w:left="1080"/>
        <w:jc w:val="both"/>
        <w:rPr>
          <w:rFonts w:ascii="Corbel" w:eastAsia="Corbel" w:hAnsi="Corbel" w:cs="Corbel"/>
          <w:sz w:val="24"/>
          <w:szCs w:val="24"/>
        </w:rPr>
      </w:pPr>
    </w:p>
    <w:p w14:paraId="25513626" w14:textId="77777777" w:rsidR="0085747A" w:rsidRPr="00511986" w:rsidRDefault="0085747A" w:rsidP="1F255F7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>Problematyka ćwiczeń audytoryjnych, konwersatoryjnych, laboratoryjnych</w:t>
      </w:r>
      <w:r w:rsidR="009F4610" w:rsidRPr="1F255F71">
        <w:rPr>
          <w:rFonts w:ascii="Corbel" w:eastAsia="Corbel" w:hAnsi="Corbel" w:cs="Corbel"/>
          <w:sz w:val="24"/>
          <w:szCs w:val="24"/>
        </w:rPr>
        <w:t xml:space="preserve">, </w:t>
      </w:r>
      <w:r w:rsidRPr="1F255F71">
        <w:rPr>
          <w:rFonts w:ascii="Corbel" w:eastAsia="Corbel" w:hAnsi="Corbel" w:cs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1F255F71">
        <w:tc>
          <w:tcPr>
            <w:tcW w:w="9520" w:type="dxa"/>
          </w:tcPr>
          <w:p w14:paraId="5D69D229" w14:textId="77777777" w:rsidR="0085747A" w:rsidRPr="009C54AE" w:rsidRDefault="0085747A" w:rsidP="1F255F71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A67E17" w:rsidRPr="009C54AE" w14:paraId="6737EBCA" w14:textId="77777777" w:rsidTr="1F255F71">
        <w:tc>
          <w:tcPr>
            <w:tcW w:w="9520" w:type="dxa"/>
          </w:tcPr>
          <w:p w14:paraId="43DB852A" w14:textId="2A98AD98" w:rsidR="00A67E17" w:rsidRPr="009C54AE" w:rsidRDefault="3F3FCD08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Dział nauk przyrodniczych, których znajomość jest niezbędna do prawidłowej realizacji procesu dydaktyczno-wychowawczego w przedszkolu i edukacji wczesnoszkolnej</w:t>
            </w:r>
          </w:p>
        </w:tc>
      </w:tr>
      <w:tr w:rsidR="00A67E17" w:rsidRPr="009C54AE" w14:paraId="01B073A7" w14:textId="77777777" w:rsidTr="1F255F71">
        <w:tc>
          <w:tcPr>
            <w:tcW w:w="9520" w:type="dxa"/>
          </w:tcPr>
          <w:p w14:paraId="3C75430A" w14:textId="77777777" w:rsidR="00A67E17" w:rsidRPr="009C54AE" w:rsidRDefault="3F3FCD08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Środowisko przyrodnicze ze szczególnym zwróceniem uwagi na walory przyrodnicze Podkarpacia jako terenów poznawanych przez uczniów klas I-III w ramach wycieczek</w:t>
            </w:r>
          </w:p>
        </w:tc>
      </w:tr>
      <w:tr w:rsidR="00A67E17" w:rsidRPr="009C54AE" w14:paraId="7A8CE523" w14:textId="77777777" w:rsidTr="1F255F71">
        <w:tc>
          <w:tcPr>
            <w:tcW w:w="9520" w:type="dxa"/>
          </w:tcPr>
          <w:p w14:paraId="2E8BBCDA" w14:textId="77777777" w:rsidR="00A67E17" w:rsidRPr="007861C5" w:rsidRDefault="7BDD8BE3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Charakterystyka wybranych </w:t>
            </w:r>
            <w:r w:rsidR="3F3FCD08" w:rsidRPr="1F255F71">
              <w:rPr>
                <w:rFonts w:ascii="Corbel" w:eastAsia="Corbel" w:hAnsi="Corbel" w:cs="Corbel"/>
                <w:sz w:val="24"/>
                <w:szCs w:val="24"/>
              </w:rPr>
              <w:t xml:space="preserve"> ekosystem</w:t>
            </w:r>
            <w:r w:rsidRPr="1F255F71">
              <w:rPr>
                <w:rFonts w:ascii="Corbel" w:eastAsia="Corbel" w:hAnsi="Corbel" w:cs="Corbel"/>
                <w:sz w:val="24"/>
                <w:szCs w:val="24"/>
              </w:rPr>
              <w:t>ów lądowych i wodnych w Polsce, np. las, łąka, pole, rzeka i staw  (zależności pokarmowe, łańcuch pokarmowy)</w:t>
            </w:r>
            <w:r w:rsidR="3F3FCD08" w:rsidRPr="1F255F71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  <w:tr w:rsidR="00A67E17" w:rsidRPr="009C54AE" w14:paraId="3382A585" w14:textId="77777777" w:rsidTr="1F255F71">
        <w:tc>
          <w:tcPr>
            <w:tcW w:w="9520" w:type="dxa"/>
          </w:tcPr>
          <w:p w14:paraId="7ABA7301" w14:textId="77777777" w:rsidR="00A67E17" w:rsidRPr="007861C5" w:rsidRDefault="3F3FCD08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Zwierzęta w ekosystemach. </w:t>
            </w:r>
            <w:r w:rsidR="7BDD8BE3" w:rsidRPr="1F255F71">
              <w:rPr>
                <w:rFonts w:ascii="Corbel" w:eastAsia="Corbel" w:hAnsi="Corbel" w:cs="Corbel"/>
                <w:sz w:val="24"/>
                <w:szCs w:val="24"/>
              </w:rPr>
              <w:t xml:space="preserve">Przystosowanie zwierząt do różnych warunków środowiskowych w tym: krainy polarne, strefa umiarkowana, sawanna, step, pustynie, morza. </w:t>
            </w:r>
          </w:p>
        </w:tc>
      </w:tr>
      <w:tr w:rsidR="00A67E17" w:rsidRPr="009C54AE" w14:paraId="21B25D77" w14:textId="77777777" w:rsidTr="1F255F71">
        <w:tc>
          <w:tcPr>
            <w:tcW w:w="9520" w:type="dxa"/>
          </w:tcPr>
          <w:p w14:paraId="63F38E2B" w14:textId="77777777" w:rsidR="00A67E17" w:rsidRPr="009C54AE" w:rsidRDefault="7BDD8BE3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Gatunki chronione. Rośliny uprawne i lecznicze.</w:t>
            </w:r>
          </w:p>
        </w:tc>
      </w:tr>
      <w:tr w:rsidR="00B1047A" w:rsidRPr="009C54AE" w14:paraId="733EF28C" w14:textId="77777777" w:rsidTr="1F255F71">
        <w:tc>
          <w:tcPr>
            <w:tcW w:w="9520" w:type="dxa"/>
          </w:tcPr>
          <w:p w14:paraId="3835E11E" w14:textId="77777777" w:rsidR="00B1047A" w:rsidRDefault="7BDD8BE3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Miejsce człowieka w przyrodzie. Sztuczne środowisko życia człowieka współczesnego i wynikające stąd zagrożenia</w:t>
            </w:r>
          </w:p>
        </w:tc>
      </w:tr>
      <w:tr w:rsidR="00A67E17" w:rsidRPr="009C54AE" w14:paraId="2EB15BCE" w14:textId="77777777" w:rsidTr="1F255F71">
        <w:tc>
          <w:tcPr>
            <w:tcW w:w="9520" w:type="dxa"/>
          </w:tcPr>
          <w:p w14:paraId="26917BF2" w14:textId="77777777" w:rsidR="00A67E17" w:rsidRPr="007861C5" w:rsidRDefault="3F3FCD08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Podstawy wiedzy o anatomii i fizjologii człowieka. Zdrowie i choroba. Czynniki chorobotwórcze. Zasady edukacji zdrowotnej.</w:t>
            </w:r>
          </w:p>
        </w:tc>
      </w:tr>
    </w:tbl>
    <w:p w14:paraId="4DDBEF00" w14:textId="77777777" w:rsidR="0085747A" w:rsidRPr="009C54AE" w:rsidRDefault="0085747A" w:rsidP="1F255F71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61F0D56C" w14:textId="77777777" w:rsidR="0085747A" w:rsidRPr="009C54AE" w:rsidRDefault="009F4610" w:rsidP="1F255F71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>3.4 Metody dydaktyczne</w:t>
      </w:r>
      <w:r w:rsidRPr="1F255F71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3461D779" w14:textId="77777777" w:rsidR="0085747A" w:rsidRPr="009C54AE" w:rsidRDefault="0085747A" w:rsidP="1F255F7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3269185B" w14:textId="5207AFB0" w:rsidR="00D07027" w:rsidRDefault="00523748" w:rsidP="1F255F71">
      <w:pPr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 xml:space="preserve">Ćwiczenia: analiza tekstów źródłowych z  dyskusją, metody aktywizujące, praca w grupach, gry dydaktyczne,  </w:t>
      </w:r>
    </w:p>
    <w:p w14:paraId="56BC09F9" w14:textId="04D825B1" w:rsidR="00E960BB" w:rsidRPr="00511986" w:rsidRDefault="00D07027" w:rsidP="1F255F71">
      <w:pPr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W</w:t>
      </w:r>
      <w:r w:rsidR="00523748" w:rsidRPr="1F255F71">
        <w:rPr>
          <w:rFonts w:ascii="Corbel" w:eastAsia="Corbel" w:hAnsi="Corbel" w:cs="Corbel"/>
          <w:sz w:val="24"/>
          <w:szCs w:val="24"/>
        </w:rPr>
        <w:t>ykład z prezentacją multimedialną</w:t>
      </w:r>
    </w:p>
    <w:p w14:paraId="1078A5AC" w14:textId="77777777" w:rsidR="0085747A" w:rsidRPr="009C54AE" w:rsidRDefault="00C61DC5" w:rsidP="1F255F7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4. </w:t>
      </w:r>
      <w:r w:rsidR="0085747A" w:rsidRPr="1F255F71">
        <w:rPr>
          <w:rFonts w:ascii="Corbel" w:eastAsia="Corbel" w:hAnsi="Corbel" w:cs="Corbel"/>
          <w:smallCaps w:val="0"/>
          <w:szCs w:val="24"/>
        </w:rPr>
        <w:t>METODY I KRYTERIA OCENY</w:t>
      </w:r>
      <w:r w:rsidR="009F4610" w:rsidRPr="1F255F71">
        <w:rPr>
          <w:rFonts w:ascii="Corbel" w:eastAsia="Corbel" w:hAnsi="Corbel" w:cs="Corbel"/>
          <w:smallCaps w:val="0"/>
          <w:szCs w:val="24"/>
        </w:rPr>
        <w:t xml:space="preserve"> </w:t>
      </w:r>
    </w:p>
    <w:p w14:paraId="3CF2D8B6" w14:textId="77777777" w:rsidR="00923D7D" w:rsidRPr="009C54AE" w:rsidRDefault="00923D7D" w:rsidP="1F255F7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53742ADA" w14:textId="77777777" w:rsidR="0085747A" w:rsidRPr="009C54AE" w:rsidRDefault="0085747A" w:rsidP="1F255F7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4.1 Sposoby weryfikacji efektów </w:t>
      </w:r>
      <w:r w:rsidR="00C05F44" w:rsidRPr="1F255F71">
        <w:rPr>
          <w:rFonts w:ascii="Corbel" w:eastAsia="Corbel" w:hAnsi="Corbel" w:cs="Corbel"/>
          <w:smallCaps w:val="0"/>
          <w:szCs w:val="24"/>
        </w:rPr>
        <w:t>uczenia się</w:t>
      </w:r>
    </w:p>
    <w:p w14:paraId="0FB78278" w14:textId="77777777" w:rsidR="0085747A" w:rsidRPr="009C54AE" w:rsidRDefault="0085747A" w:rsidP="1F255F7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1F255F71">
        <w:tc>
          <w:tcPr>
            <w:tcW w:w="1962" w:type="dxa"/>
            <w:vAlign w:val="center"/>
          </w:tcPr>
          <w:p w14:paraId="59C1A4F7" w14:textId="77777777" w:rsidR="0085747A" w:rsidRPr="009C54AE" w:rsidRDefault="0071620A" w:rsidP="1F255F7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77777777" w:rsidR="0085747A" w:rsidRPr="009C54AE" w:rsidRDefault="00A84C85" w:rsidP="1F255F7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Metody oceny efektów uczenia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sie</w:t>
            </w:r>
            <w:proofErr w:type="spellEnd"/>
          </w:p>
          <w:p w14:paraId="12080E0F" w14:textId="77777777" w:rsidR="0085747A" w:rsidRPr="009C54AE" w:rsidRDefault="009F4610" w:rsidP="1F255F7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0085747A"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1F255F7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1F255F7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AB4F139" w14:textId="77777777" w:rsidTr="1F255F71">
        <w:tc>
          <w:tcPr>
            <w:tcW w:w="1962" w:type="dxa"/>
          </w:tcPr>
          <w:p w14:paraId="17368564" w14:textId="77777777" w:rsidR="0085747A" w:rsidRPr="009C54AE" w:rsidRDefault="0085747A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b w:val="0"/>
                <w:szCs w:val="24"/>
              </w:rPr>
              <w:t>ek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03B22C1" w14:textId="64B9E0E9" w:rsidR="0085747A" w:rsidRPr="00C50391" w:rsidRDefault="54559389" w:rsidP="1F255F71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K</w:t>
            </w:r>
            <w:r w:rsidR="62250E5C" w:rsidRPr="1F255F71">
              <w:rPr>
                <w:rFonts w:ascii="Corbel" w:eastAsia="Corbel" w:hAnsi="Corbel" w:cs="Corbel"/>
                <w:sz w:val="24"/>
                <w:szCs w:val="24"/>
              </w:rPr>
              <w:t>olokwium zaliczające na wykładzie</w:t>
            </w:r>
          </w:p>
        </w:tc>
        <w:tc>
          <w:tcPr>
            <w:tcW w:w="2117" w:type="dxa"/>
          </w:tcPr>
          <w:p w14:paraId="00276226" w14:textId="77777777" w:rsidR="0085747A" w:rsidRPr="00C50391" w:rsidRDefault="76277AEF" w:rsidP="1F255F71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</w:tr>
      <w:tr w:rsidR="0085747A" w:rsidRPr="009C54AE" w14:paraId="68CD6958" w14:textId="77777777" w:rsidTr="1F255F71">
        <w:tc>
          <w:tcPr>
            <w:tcW w:w="1962" w:type="dxa"/>
          </w:tcPr>
          <w:p w14:paraId="727CF0E4" w14:textId="77777777" w:rsidR="0085747A" w:rsidRPr="009C54AE" w:rsidRDefault="0085747A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05DCF77" w14:textId="77777777" w:rsidR="0085747A" w:rsidRPr="00C50391" w:rsidRDefault="76277AEF" w:rsidP="1F255F71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7F626B56" w14:textId="77777777" w:rsidR="0085747A" w:rsidRPr="00C50391" w:rsidRDefault="64E7D3BE" w:rsidP="1F255F71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0025688E" w:rsidRPr="009C54AE" w14:paraId="02072162" w14:textId="77777777" w:rsidTr="1F255F71">
        <w:tc>
          <w:tcPr>
            <w:tcW w:w="1962" w:type="dxa"/>
          </w:tcPr>
          <w:p w14:paraId="002D746F" w14:textId="77777777" w:rsidR="0025688E" w:rsidRPr="009C54AE" w:rsidRDefault="76277AEF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400A7D6" w14:textId="77777777" w:rsidR="0025688E" w:rsidRPr="00C50391" w:rsidRDefault="76277AEF" w:rsidP="1F255F71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04C64560" w14:textId="77777777" w:rsidR="0025688E" w:rsidRPr="00C50391" w:rsidRDefault="64E7D3BE" w:rsidP="1F255F71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0025688E" w:rsidRPr="009C54AE" w14:paraId="34ADE12B" w14:textId="77777777" w:rsidTr="1F255F71">
        <w:tc>
          <w:tcPr>
            <w:tcW w:w="1962" w:type="dxa"/>
          </w:tcPr>
          <w:p w14:paraId="5990E71B" w14:textId="77777777" w:rsidR="0025688E" w:rsidRPr="009C54AE" w:rsidRDefault="76277AEF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AF4569B" w14:textId="3AE71988" w:rsidR="0025688E" w:rsidRPr="00C50391" w:rsidRDefault="00D07027" w:rsidP="1F255F71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</w:t>
            </w:r>
            <w:r w:rsidR="76277AEF" w:rsidRPr="1F255F71">
              <w:rPr>
                <w:rFonts w:ascii="Corbel" w:eastAsia="Corbel" w:hAnsi="Corbel" w:cs="Corbel"/>
                <w:sz w:val="24"/>
                <w:szCs w:val="24"/>
              </w:rPr>
              <w:t>rzygotowanie prezentacji, obserwacja na zajęciach</w:t>
            </w:r>
          </w:p>
        </w:tc>
        <w:tc>
          <w:tcPr>
            <w:tcW w:w="2117" w:type="dxa"/>
          </w:tcPr>
          <w:p w14:paraId="23CA83C4" w14:textId="77777777" w:rsidR="0025688E" w:rsidRPr="00C50391" w:rsidRDefault="64E7D3BE" w:rsidP="1F255F71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0025688E" w:rsidRPr="009C54AE" w14:paraId="71792662" w14:textId="77777777" w:rsidTr="1F255F71">
        <w:tc>
          <w:tcPr>
            <w:tcW w:w="1962" w:type="dxa"/>
          </w:tcPr>
          <w:p w14:paraId="4A2F1096" w14:textId="77777777" w:rsidR="0025688E" w:rsidRPr="009C54AE" w:rsidRDefault="76277AEF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00E5877B" w14:textId="669EEBE8" w:rsidR="0025688E" w:rsidRPr="00C50391" w:rsidRDefault="00D07027" w:rsidP="1F255F71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O</w:t>
            </w:r>
            <w:r w:rsidR="76277AEF" w:rsidRPr="1F255F71">
              <w:rPr>
                <w:rFonts w:ascii="Corbel" w:eastAsia="Corbel" w:hAnsi="Corbel" w:cs="Corbel"/>
                <w:sz w:val="24"/>
                <w:szCs w:val="24"/>
              </w:rPr>
              <w:t>bserwacja na zajęciach</w:t>
            </w:r>
          </w:p>
        </w:tc>
        <w:tc>
          <w:tcPr>
            <w:tcW w:w="2117" w:type="dxa"/>
          </w:tcPr>
          <w:p w14:paraId="69BAA590" w14:textId="77777777" w:rsidR="0025688E" w:rsidRPr="00C50391" w:rsidRDefault="64E7D3BE" w:rsidP="1F255F71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1FC39945" w14:textId="77777777" w:rsidR="00923D7D" w:rsidRPr="009C54AE" w:rsidRDefault="00923D7D" w:rsidP="1F255F7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0AFAEE5A" w14:textId="77777777" w:rsidR="0085747A" w:rsidRPr="009C54AE" w:rsidRDefault="003E1941" w:rsidP="1F255F7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4.2 </w:t>
      </w:r>
      <w:r w:rsidR="0085747A" w:rsidRPr="1F255F71">
        <w:rPr>
          <w:rFonts w:ascii="Corbel" w:eastAsia="Corbel" w:hAnsi="Corbel" w:cs="Corbel"/>
          <w:smallCaps w:val="0"/>
          <w:szCs w:val="24"/>
        </w:rPr>
        <w:t>Warunki zaliczenia przedmiotu (kryteria oceniania)</w:t>
      </w:r>
      <w:r w:rsidR="00923D7D" w:rsidRPr="1F255F71">
        <w:rPr>
          <w:rFonts w:ascii="Corbel" w:eastAsia="Corbel" w:hAnsi="Corbel" w:cs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1F255F7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AE1C3E" w14:textId="77777777" w:rsidTr="1F255F71">
        <w:tc>
          <w:tcPr>
            <w:tcW w:w="9670" w:type="dxa"/>
          </w:tcPr>
          <w:p w14:paraId="2B1E921B" w14:textId="77777777" w:rsidR="0025688E" w:rsidRPr="00BC68A5" w:rsidRDefault="76277AEF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Zaliczenie ćwiczeń:</w:t>
            </w:r>
            <w:r w:rsidR="0025688E">
              <w:br/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Ustalenie oceny zaliczeniowej na podstawie ocen cząstkowych za: </w:t>
            </w:r>
          </w:p>
          <w:p w14:paraId="5CE7A192" w14:textId="77777777" w:rsidR="0025688E" w:rsidRPr="00BC68A5" w:rsidRDefault="76277AEF" w:rsidP="1F255F71">
            <w:pPr>
              <w:pStyle w:val="Punktygwne"/>
              <w:spacing w:before="0" w:after="0"/>
              <w:ind w:left="426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- przygotowanie się do zajęć, aktywność</w:t>
            </w:r>
          </w:p>
          <w:p w14:paraId="59747D95" w14:textId="77777777" w:rsidR="0025688E" w:rsidRPr="00BC68A5" w:rsidRDefault="76277AEF" w:rsidP="1F255F71">
            <w:pPr>
              <w:pStyle w:val="Punktygwne"/>
              <w:spacing w:before="0" w:after="0"/>
              <w:ind w:left="426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- udział w dyskusji</w:t>
            </w:r>
          </w:p>
          <w:p w14:paraId="4378C95F" w14:textId="77777777" w:rsidR="0025688E" w:rsidRPr="00BC68A5" w:rsidRDefault="76277AEF" w:rsidP="1F255F71">
            <w:pPr>
              <w:pStyle w:val="Punktygwne"/>
              <w:spacing w:before="0" w:after="0"/>
              <w:ind w:left="426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- </w:t>
            </w:r>
            <w:r w:rsidR="64E7D3BE"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</w:p>
          <w:p w14:paraId="78F3F210" w14:textId="77777777" w:rsidR="0085747A" w:rsidRPr="009C54AE" w:rsidRDefault="76277AEF" w:rsidP="1F255F71">
            <w:pPr>
              <w:pStyle w:val="Punktygwne"/>
              <w:spacing w:before="0" w:after="0"/>
              <w:ind w:left="426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-</w:t>
            </w:r>
            <w:r w:rsidR="64E7D3BE"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przygotowanie 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prezentacj</w:t>
            </w:r>
            <w:r w:rsidR="64E7D3BE"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i.</w:t>
            </w:r>
          </w:p>
        </w:tc>
      </w:tr>
    </w:tbl>
    <w:p w14:paraId="776789BA" w14:textId="494C2B1D" w:rsidR="1F255F71" w:rsidRDefault="1F255F71" w:rsidP="1F255F7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32066DA3" w14:textId="77777777" w:rsidR="009F4610" w:rsidRPr="009C54AE" w:rsidRDefault="0085747A" w:rsidP="1F255F71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1F255F71">
        <w:rPr>
          <w:rFonts w:ascii="Corbel" w:eastAsia="Corbel" w:hAnsi="Corbel" w:cs="Corbel"/>
          <w:b/>
          <w:bCs/>
          <w:sz w:val="24"/>
          <w:szCs w:val="24"/>
        </w:rPr>
        <w:t xml:space="preserve">5. </w:t>
      </w:r>
      <w:r w:rsidR="00C61DC5" w:rsidRPr="1F255F71">
        <w:rPr>
          <w:rFonts w:ascii="Corbel" w:eastAsia="Corbel" w:hAnsi="Corbel" w:cs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1F255F7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1F255F71">
        <w:tc>
          <w:tcPr>
            <w:tcW w:w="4962" w:type="dxa"/>
            <w:vAlign w:val="center"/>
          </w:tcPr>
          <w:p w14:paraId="4C452BB7" w14:textId="77777777" w:rsidR="0085747A" w:rsidRPr="009C54AE" w:rsidRDefault="00C61DC5" w:rsidP="1F255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</w:t>
            </w:r>
            <w:r w:rsidR="0085747A" w:rsidRPr="1F255F7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ktywnoś</w:t>
            </w:r>
            <w:r w:rsidRPr="1F255F7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1F255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</w:t>
            </w:r>
            <w:r w:rsidR="0085747A" w:rsidRPr="1F255F7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iczba godzin</w:t>
            </w:r>
            <w:r w:rsidR="0071620A" w:rsidRPr="1F255F7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1F255F7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8C84923" w14:textId="77777777" w:rsidTr="1F255F71">
        <w:tc>
          <w:tcPr>
            <w:tcW w:w="4962" w:type="dxa"/>
          </w:tcPr>
          <w:p w14:paraId="5FFF5B85" w14:textId="77777777" w:rsidR="0085747A" w:rsidRPr="009C54AE" w:rsidRDefault="00C61DC5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1F255F71">
              <w:rPr>
                <w:rFonts w:ascii="Corbel" w:eastAsia="Corbel" w:hAnsi="Corbel" w:cs="Corbel"/>
                <w:sz w:val="24"/>
                <w:szCs w:val="24"/>
              </w:rPr>
              <w:t>odziny z</w:t>
            </w:r>
            <w:r w:rsidR="009C1331" w:rsidRPr="1F255F71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1FA82F0D" w:rsidRPr="1F255F71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1F255F71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1F255F71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1FA82F0D" w:rsidRPr="1F255F71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19897CE" w14:textId="77777777" w:rsidR="0085747A" w:rsidRPr="009C54AE" w:rsidRDefault="76277AEF" w:rsidP="1F255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C61DC5" w:rsidRPr="009C54AE" w14:paraId="5D8EB871" w14:textId="77777777" w:rsidTr="1F255F71">
        <w:tc>
          <w:tcPr>
            <w:tcW w:w="4962" w:type="dxa"/>
          </w:tcPr>
          <w:p w14:paraId="2750A6CD" w14:textId="77777777" w:rsidR="00C61DC5" w:rsidRPr="009C54AE" w:rsidRDefault="00C61DC5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  <w:r w:rsidR="1FA82F0D" w:rsidRPr="1F255F71">
              <w:rPr>
                <w:rFonts w:ascii="Corbel" w:eastAsia="Corbel" w:hAnsi="Corbel" w:cs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F999B5" w14:textId="77777777" w:rsidR="00C61DC5" w:rsidRPr="009C54AE" w:rsidRDefault="27E72526" w:rsidP="1F255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2</w:t>
            </w:r>
          </w:p>
        </w:tc>
      </w:tr>
      <w:tr w:rsidR="00C61DC5" w:rsidRPr="009C54AE" w14:paraId="464E5E0F" w14:textId="77777777" w:rsidTr="1F255F71">
        <w:tc>
          <w:tcPr>
            <w:tcW w:w="4962" w:type="dxa"/>
          </w:tcPr>
          <w:p w14:paraId="7660431A" w14:textId="77777777" w:rsidR="0071620A" w:rsidRPr="009C54AE" w:rsidRDefault="00C61DC5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Godziny </w:t>
            </w:r>
            <w:proofErr w:type="spellStart"/>
            <w:r w:rsidRPr="1F255F71">
              <w:rPr>
                <w:rFonts w:ascii="Corbel" w:eastAsia="Corbel" w:hAnsi="Corbel" w:cs="Corbel"/>
                <w:sz w:val="24"/>
                <w:szCs w:val="24"/>
              </w:rPr>
              <w:t>niekontaktowe</w:t>
            </w:r>
            <w:proofErr w:type="spellEnd"/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 – praca własna studenta</w:t>
            </w:r>
          </w:p>
          <w:p w14:paraId="197DAB2C" w14:textId="77777777" w:rsidR="00C61DC5" w:rsidRPr="009C54AE" w:rsidRDefault="00C61DC5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(przygotowanie do zajęć, </w:t>
            </w:r>
            <w:r w:rsidR="64E7D3BE" w:rsidRPr="1F255F71">
              <w:rPr>
                <w:rFonts w:ascii="Corbel" w:eastAsia="Corbel" w:hAnsi="Corbel" w:cs="Corbel"/>
                <w:sz w:val="24"/>
                <w:szCs w:val="24"/>
              </w:rPr>
              <w:t>kolokwium</w:t>
            </w: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r w:rsidR="64E7D3BE" w:rsidRPr="1F255F71">
              <w:rPr>
                <w:rFonts w:ascii="Corbel" w:eastAsia="Corbel" w:hAnsi="Corbel" w:cs="Corbel"/>
                <w:sz w:val="24"/>
                <w:szCs w:val="24"/>
              </w:rPr>
              <w:t>przygotowanie prezentacji, analiza literatury</w:t>
            </w:r>
          </w:p>
        </w:tc>
        <w:tc>
          <w:tcPr>
            <w:tcW w:w="4677" w:type="dxa"/>
          </w:tcPr>
          <w:p w14:paraId="6D98A12B" w14:textId="77777777" w:rsidR="003056A2" w:rsidRDefault="003056A2" w:rsidP="1F255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2946DB82" w14:textId="77777777" w:rsidR="003056A2" w:rsidRDefault="003056A2" w:rsidP="1F255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67F82D0C" w14:textId="77777777" w:rsidR="00C61DC5" w:rsidRPr="009C54AE" w:rsidRDefault="64E7D3BE" w:rsidP="1F255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70</w:t>
            </w:r>
          </w:p>
        </w:tc>
      </w:tr>
      <w:tr w:rsidR="0085747A" w:rsidRPr="009C54AE" w14:paraId="54834AC5" w14:textId="77777777" w:rsidTr="1F255F71">
        <w:tc>
          <w:tcPr>
            <w:tcW w:w="4962" w:type="dxa"/>
          </w:tcPr>
          <w:p w14:paraId="3D4B2727" w14:textId="77777777" w:rsidR="0085747A" w:rsidRPr="009C54AE" w:rsidRDefault="0085747A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F24933" w14:textId="77777777" w:rsidR="0085747A" w:rsidRPr="009C54AE" w:rsidRDefault="27E72526" w:rsidP="1F255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102</w:t>
            </w:r>
          </w:p>
        </w:tc>
      </w:tr>
      <w:tr w:rsidR="0085747A" w:rsidRPr="009C54AE" w14:paraId="6B7A9073" w14:textId="77777777" w:rsidTr="1F255F71">
        <w:tc>
          <w:tcPr>
            <w:tcW w:w="4962" w:type="dxa"/>
          </w:tcPr>
          <w:p w14:paraId="5FD1C35E" w14:textId="77777777" w:rsidR="0085747A" w:rsidRPr="009C54AE" w:rsidRDefault="0085747A" w:rsidP="1F255F71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964D78" w14:textId="77777777" w:rsidR="0085747A" w:rsidRPr="009C54AE" w:rsidRDefault="76277AEF" w:rsidP="1F255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1F255F71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  <w:szCs w:val="24"/>
        </w:rPr>
      </w:pPr>
      <w:r w:rsidRPr="1F255F71">
        <w:rPr>
          <w:rFonts w:ascii="Corbel" w:eastAsia="Corbel" w:hAnsi="Corbel" w:cs="Corbel"/>
          <w:b w:val="0"/>
          <w:i/>
          <w:iCs/>
          <w:smallCaps w:val="0"/>
          <w:szCs w:val="24"/>
        </w:rPr>
        <w:t xml:space="preserve">* </w:t>
      </w:r>
      <w:r w:rsidR="00C61DC5" w:rsidRPr="1F255F71">
        <w:rPr>
          <w:rFonts w:ascii="Corbel" w:eastAsia="Corbel" w:hAnsi="Corbel" w:cs="Corbel"/>
          <w:b w:val="0"/>
          <w:i/>
          <w:iCs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9C54AE" w:rsidRDefault="003E1941" w:rsidP="1F255F7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40334C7B" w14:textId="77777777" w:rsidR="0085747A" w:rsidRPr="009C54AE" w:rsidRDefault="0071620A" w:rsidP="1F255F71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6. </w:t>
      </w:r>
      <w:r w:rsidR="0085747A" w:rsidRPr="1F255F71">
        <w:rPr>
          <w:rFonts w:ascii="Corbel" w:eastAsia="Corbel" w:hAnsi="Corbel" w:cs="Corbel"/>
          <w:smallCaps w:val="0"/>
          <w:szCs w:val="24"/>
        </w:rPr>
        <w:t>PRAKTYKI ZAWO</w:t>
      </w:r>
      <w:r w:rsidR="009C1331" w:rsidRPr="1F255F71">
        <w:rPr>
          <w:rFonts w:ascii="Corbel" w:eastAsia="Corbel" w:hAnsi="Corbel" w:cs="Corbel"/>
          <w:smallCaps w:val="0"/>
          <w:szCs w:val="24"/>
        </w:rPr>
        <w:t>DOWE W RAMACH PRZEDMIOTU</w:t>
      </w:r>
    </w:p>
    <w:p w14:paraId="110FFD37" w14:textId="77777777" w:rsidR="0085747A" w:rsidRPr="009C54AE" w:rsidRDefault="0085747A" w:rsidP="1F255F71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1F255F71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B699379" w14:textId="4A9A350C" w:rsidR="0085747A" w:rsidRPr="009C54AE" w:rsidRDefault="341B8795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</w:p>
        </w:tc>
      </w:tr>
      <w:tr w:rsidR="0085747A" w:rsidRPr="009C54AE" w14:paraId="05EFD703" w14:textId="77777777" w:rsidTr="1F255F71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FE9F23F" w14:textId="7D5A5F5A" w:rsidR="0085747A" w:rsidRPr="009C54AE" w:rsidRDefault="234C6576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-</w:t>
            </w:r>
          </w:p>
        </w:tc>
      </w:tr>
    </w:tbl>
    <w:p w14:paraId="1F72F646" w14:textId="77777777" w:rsidR="003E1941" w:rsidRPr="009C54AE" w:rsidRDefault="003E1941" w:rsidP="1F255F7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7630DC2B" w14:textId="77777777" w:rsidR="0085747A" w:rsidRPr="009C54AE" w:rsidRDefault="00675843" w:rsidP="1F255F71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7. </w:t>
      </w:r>
      <w:r w:rsidR="0085747A" w:rsidRPr="1F255F71">
        <w:rPr>
          <w:rFonts w:ascii="Corbel" w:eastAsia="Corbel" w:hAnsi="Corbel" w:cs="Corbel"/>
          <w:smallCaps w:val="0"/>
          <w:szCs w:val="24"/>
        </w:rPr>
        <w:t>LITERATURA</w:t>
      </w:r>
      <w:r w:rsidRPr="1F255F71">
        <w:rPr>
          <w:rFonts w:ascii="Corbel" w:eastAsia="Corbel" w:hAnsi="Corbel" w:cs="Corbel"/>
          <w:smallCaps w:val="0"/>
          <w:szCs w:val="24"/>
        </w:rPr>
        <w:t xml:space="preserve"> </w:t>
      </w:r>
    </w:p>
    <w:p w14:paraId="08CE6F91" w14:textId="77777777" w:rsidR="00675843" w:rsidRPr="009C54AE" w:rsidRDefault="00675843" w:rsidP="1F255F71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57A82B0D" w14:textId="77777777" w:rsidTr="1F255F71">
        <w:trPr>
          <w:trHeight w:val="397"/>
        </w:trPr>
        <w:tc>
          <w:tcPr>
            <w:tcW w:w="7513" w:type="dxa"/>
          </w:tcPr>
          <w:p w14:paraId="729C9695" w14:textId="77777777" w:rsidR="00135572" w:rsidRDefault="164F453D" w:rsidP="1F255F71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3BF8A52F" w14:textId="77777777" w:rsidR="00135572" w:rsidRPr="003056A2" w:rsidRDefault="164F453D" w:rsidP="1F255F7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Atlasy roślin i zwierząt</w:t>
            </w:r>
          </w:p>
          <w:p w14:paraId="48AD850D" w14:textId="77777777" w:rsidR="00135572" w:rsidRPr="003056A2" w:rsidRDefault="164F453D" w:rsidP="1F255F7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Bomeszak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J., Wiśniewski H.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Podstawy ekologii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Adam Marszałek, Toruń 2013;</w:t>
            </w:r>
          </w:p>
          <w:p w14:paraId="3070872F" w14:textId="77777777" w:rsidR="00135572" w:rsidRPr="003056A2" w:rsidRDefault="164F453D" w:rsidP="1F255F7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Chauval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D.,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Chauval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P.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Środowisko w  wychowaniu przedszkolnym,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Cyclady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2006;</w:t>
            </w:r>
          </w:p>
          <w:p w14:paraId="0B763089" w14:textId="77777777" w:rsidR="00135572" w:rsidRPr="003056A2" w:rsidRDefault="164F453D" w:rsidP="1F255F7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Ciało człowieka. Atlas 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Praca zbiorowa, Muza 2007</w:t>
            </w:r>
          </w:p>
          <w:p w14:paraId="222EE03D" w14:textId="77777777" w:rsidR="00135572" w:rsidRPr="003056A2" w:rsidRDefault="164F453D" w:rsidP="1F255F7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Lewiński W.,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  Biologia, T.1 i 2 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Wydawnictwo Operon, Gdańsk 1998</w:t>
            </w:r>
          </w:p>
          <w:p w14:paraId="6B68F2F9" w14:textId="77777777" w:rsidR="00135572" w:rsidRPr="003056A2" w:rsidRDefault="164F453D" w:rsidP="1F255F7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Małachowski K.,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Gospodarka a środowisko i ekologia,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CeDe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Wu</w:t>
            </w:r>
            <w:r w:rsidR="27E72526"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Sp. z o.o., Warszawa 2007</w:t>
            </w:r>
          </w:p>
          <w:p w14:paraId="2D4AD808" w14:textId="77777777" w:rsidR="00135572" w:rsidRPr="003056A2" w:rsidRDefault="164F453D" w:rsidP="1F255F7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Schmitt-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Nielsan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K. Fizjologia zwierząt. Adaptacje do środowiska PWN, Warszawa 2008 </w:t>
            </w:r>
          </w:p>
          <w:p w14:paraId="7C533CB3" w14:textId="77777777" w:rsidR="00135572" w:rsidRPr="003056A2" w:rsidRDefault="164F453D" w:rsidP="1F255F7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Szweykowska A., Szweykowski J., Botanika, T 1 i 2, PWN, Warszawa 2007;</w:t>
            </w:r>
          </w:p>
          <w:p w14:paraId="3593CF0A" w14:textId="77777777" w:rsidR="00135572" w:rsidRPr="003056A2" w:rsidRDefault="164F453D" w:rsidP="1F255F7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Z. Wnuk,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Edukacja ekologiczna w Polsce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, w: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Ochrona środowiska w filozofii i teologii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, red. J. M. Dołęga, J. W.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Czartoszewski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Wydawnictwo UKSW, Warszawa 1999</w:t>
            </w:r>
          </w:p>
          <w:p w14:paraId="6474A752" w14:textId="77777777" w:rsidR="00135572" w:rsidRPr="003056A2" w:rsidRDefault="164F453D" w:rsidP="1F255F7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j. </w:t>
            </w:r>
            <w:proofErr w:type="spellStart"/>
            <w:r w:rsidRPr="1F255F71">
              <w:rPr>
                <w:rFonts w:ascii="Corbel" w:eastAsia="Corbel" w:hAnsi="Corbel" w:cs="Corbel"/>
                <w:smallCaps/>
                <w:sz w:val="24"/>
                <w:szCs w:val="24"/>
              </w:rPr>
              <w:t>sander</w:t>
            </w:r>
            <w:proofErr w:type="spellEnd"/>
            <w:r w:rsidRPr="1F255F71">
              <w:rPr>
                <w:rFonts w:ascii="Corbel" w:eastAsia="Corbel" w:hAnsi="Corbel" w:cs="Corbel"/>
                <w:smallCaps/>
                <w:sz w:val="24"/>
                <w:szCs w:val="24"/>
              </w:rPr>
              <w:t>, idea zrównoważonego rozwoju w holistycznej edukacji przyrodniczej, „problemy ekorozwoju” 2007, t. 2, nr 2,</w:t>
            </w: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8C35C28" w14:textId="77777777" w:rsidR="00135572" w:rsidRPr="00C61759" w:rsidRDefault="164F453D" w:rsidP="1F255F7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sz w:val="24"/>
                <w:szCs w:val="24"/>
              </w:rPr>
              <w:lastRenderedPageBreak/>
              <w:t>Villee</w:t>
            </w:r>
            <w:proofErr w:type="spellEnd"/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 C.A. „Biologia”, Warszawa 1996</w:t>
            </w:r>
          </w:p>
          <w:p w14:paraId="1B13395B" w14:textId="77777777" w:rsidR="00C61759" w:rsidRPr="00C61759" w:rsidRDefault="2ACC8FD4" w:rsidP="1F255F71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Przewodnik do rozpoznawania roślin i zwierząt na wycieczce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o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pracowanie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W., D.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Eisenreich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Warszawa 1993</w:t>
            </w:r>
          </w:p>
          <w:p w14:paraId="0B0290CA" w14:textId="77777777" w:rsidR="00C61759" w:rsidRPr="00C61759" w:rsidRDefault="2ACC8FD4" w:rsidP="1F255F71">
            <w:pPr>
              <w:rPr>
                <w:rFonts w:ascii="Corbel" w:eastAsia="Corbel" w:hAnsi="Corbel" w:cs="Corbel"/>
                <w:b/>
                <w:bCs/>
                <w:color w:val="0000FF"/>
                <w:sz w:val="24"/>
                <w:szCs w:val="24"/>
                <w:u w:val="single"/>
              </w:rPr>
            </w:pPr>
            <w:hyperlink r:id="rId11">
              <w:r w:rsidRPr="1F255F71">
                <w:rPr>
                  <w:rStyle w:val="Hipercze"/>
                  <w:rFonts w:ascii="Corbel" w:eastAsia="Corbel" w:hAnsi="Corbel" w:cs="Corbel"/>
                  <w:b/>
                  <w:bCs/>
                  <w:sz w:val="24"/>
                  <w:szCs w:val="24"/>
                </w:rPr>
                <w:t>Przeczytaj - Zintegrowana Platforma Edukacyjna (zpe.gov.pl)</w:t>
              </w:r>
            </w:hyperlink>
          </w:p>
        </w:tc>
      </w:tr>
      <w:tr w:rsidR="00135572" w:rsidRPr="009C54AE" w14:paraId="4590113D" w14:textId="77777777" w:rsidTr="1F255F71">
        <w:trPr>
          <w:trHeight w:val="397"/>
        </w:trPr>
        <w:tc>
          <w:tcPr>
            <w:tcW w:w="7513" w:type="dxa"/>
          </w:tcPr>
          <w:p w14:paraId="1616B1D9" w14:textId="77777777" w:rsidR="00135572" w:rsidRDefault="164F453D" w:rsidP="1F255F7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0CDBB48" w14:textId="77777777" w:rsidR="00135572" w:rsidRDefault="164F453D" w:rsidP="1F255F7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Matuszkiewicz W.,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Przewodnik do oznaczania zbiorowisk roślinnych w Polsce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PWN 2008;</w:t>
            </w:r>
          </w:p>
          <w:p w14:paraId="0BE38B06" w14:textId="77777777" w:rsidR="00135572" w:rsidRDefault="164F453D" w:rsidP="1F255F7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Marszałek E.,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Las pełen zwierząt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Ruthemu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2010;</w:t>
            </w:r>
          </w:p>
          <w:p w14:paraId="147A8B4C" w14:textId="77777777" w:rsidR="00135572" w:rsidRPr="009C54AE" w:rsidRDefault="164F453D" w:rsidP="1F255F7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Zawadzka D, Stawski M.,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Vademecum miłośnika przyrody</w:t>
            </w: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Multico 2007</w:t>
            </w:r>
          </w:p>
        </w:tc>
      </w:tr>
    </w:tbl>
    <w:p w14:paraId="61CDCEAD" w14:textId="77777777" w:rsidR="00511986" w:rsidRDefault="00511986" w:rsidP="1F255F7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41F88A98" w14:textId="77777777" w:rsidR="0085747A" w:rsidRPr="009C54AE" w:rsidRDefault="0085747A" w:rsidP="1F255F71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F255F71">
        <w:rPr>
          <w:rFonts w:ascii="Corbel" w:eastAsia="Corbel" w:hAnsi="Corbel" w:cs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F6DFA" w14:textId="77777777" w:rsidR="001249DB" w:rsidRDefault="001249DB" w:rsidP="00C16ABF">
      <w:pPr>
        <w:spacing w:after="0" w:line="240" w:lineRule="auto"/>
      </w:pPr>
      <w:r>
        <w:separator/>
      </w:r>
    </w:p>
  </w:endnote>
  <w:endnote w:type="continuationSeparator" w:id="0">
    <w:p w14:paraId="55544FC1" w14:textId="77777777" w:rsidR="001249DB" w:rsidRDefault="001249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2DD73" w14:textId="77777777" w:rsidR="001249DB" w:rsidRDefault="001249DB" w:rsidP="00C16ABF">
      <w:pPr>
        <w:spacing w:after="0" w:line="240" w:lineRule="auto"/>
      </w:pPr>
      <w:r>
        <w:separator/>
      </w:r>
    </w:p>
  </w:footnote>
  <w:footnote w:type="continuationSeparator" w:id="0">
    <w:p w14:paraId="3F16B38E" w14:textId="77777777" w:rsidR="001249DB" w:rsidRDefault="001249D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46E81"/>
    <w:multiLevelType w:val="hybridMultilevel"/>
    <w:tmpl w:val="621C3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7132047">
    <w:abstractNumId w:val="3"/>
  </w:num>
  <w:num w:numId="2" w16cid:durableId="395204159">
    <w:abstractNumId w:val="2"/>
  </w:num>
  <w:num w:numId="3" w16cid:durableId="1526023247">
    <w:abstractNumId w:val="1"/>
  </w:num>
  <w:num w:numId="4" w16cid:durableId="1870462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3D2"/>
    <w:rsid w:val="000416D9"/>
    <w:rsid w:val="00042A51"/>
    <w:rsid w:val="00042C1B"/>
    <w:rsid w:val="00042D2E"/>
    <w:rsid w:val="00044C82"/>
    <w:rsid w:val="00065084"/>
    <w:rsid w:val="00070ED6"/>
    <w:rsid w:val="000742DC"/>
    <w:rsid w:val="00076652"/>
    <w:rsid w:val="00084C12"/>
    <w:rsid w:val="00086F0F"/>
    <w:rsid w:val="0009462C"/>
    <w:rsid w:val="00094B12"/>
    <w:rsid w:val="00096C46"/>
    <w:rsid w:val="000A129C"/>
    <w:rsid w:val="000A296F"/>
    <w:rsid w:val="000A2A28"/>
    <w:rsid w:val="000B192D"/>
    <w:rsid w:val="000B28EE"/>
    <w:rsid w:val="000B3E37"/>
    <w:rsid w:val="000D04B0"/>
    <w:rsid w:val="000D3DEB"/>
    <w:rsid w:val="000F1C57"/>
    <w:rsid w:val="000F2926"/>
    <w:rsid w:val="000F5615"/>
    <w:rsid w:val="001249DB"/>
    <w:rsid w:val="00124BFF"/>
    <w:rsid w:val="0012560E"/>
    <w:rsid w:val="00127108"/>
    <w:rsid w:val="00134B13"/>
    <w:rsid w:val="00135572"/>
    <w:rsid w:val="00146BC0"/>
    <w:rsid w:val="00153C41"/>
    <w:rsid w:val="00154381"/>
    <w:rsid w:val="00157D13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1F5A6E"/>
    <w:rsid w:val="00213E0C"/>
    <w:rsid w:val="002144C0"/>
    <w:rsid w:val="0022477D"/>
    <w:rsid w:val="002278A9"/>
    <w:rsid w:val="002336F9"/>
    <w:rsid w:val="0024028F"/>
    <w:rsid w:val="00244ABC"/>
    <w:rsid w:val="00250745"/>
    <w:rsid w:val="0025688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6A2"/>
    <w:rsid w:val="00305C92"/>
    <w:rsid w:val="003151C5"/>
    <w:rsid w:val="00321936"/>
    <w:rsid w:val="003343CF"/>
    <w:rsid w:val="00346FE9"/>
    <w:rsid w:val="0034759A"/>
    <w:rsid w:val="003503F6"/>
    <w:rsid w:val="003530DD"/>
    <w:rsid w:val="00363F78"/>
    <w:rsid w:val="003768A5"/>
    <w:rsid w:val="003A0A5B"/>
    <w:rsid w:val="003A1176"/>
    <w:rsid w:val="003C0BAE"/>
    <w:rsid w:val="003C2ECF"/>
    <w:rsid w:val="003C7224"/>
    <w:rsid w:val="003D18A9"/>
    <w:rsid w:val="003D40D2"/>
    <w:rsid w:val="003D6CE2"/>
    <w:rsid w:val="003E1941"/>
    <w:rsid w:val="003E2FE6"/>
    <w:rsid w:val="003E49D5"/>
    <w:rsid w:val="003E6B1A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08A4"/>
    <w:rsid w:val="00471326"/>
    <w:rsid w:val="0047598D"/>
    <w:rsid w:val="004840FD"/>
    <w:rsid w:val="00490F7D"/>
    <w:rsid w:val="00491678"/>
    <w:rsid w:val="004968E2"/>
    <w:rsid w:val="004A3EEA"/>
    <w:rsid w:val="004A4D1F"/>
    <w:rsid w:val="004D03A5"/>
    <w:rsid w:val="004D3AFC"/>
    <w:rsid w:val="004D5282"/>
    <w:rsid w:val="004F1551"/>
    <w:rsid w:val="004F55A3"/>
    <w:rsid w:val="0050496F"/>
    <w:rsid w:val="00505CDF"/>
    <w:rsid w:val="00511986"/>
    <w:rsid w:val="00511DAC"/>
    <w:rsid w:val="00513B6F"/>
    <w:rsid w:val="00517C63"/>
    <w:rsid w:val="00523748"/>
    <w:rsid w:val="00526C94"/>
    <w:rsid w:val="005363C4"/>
    <w:rsid w:val="00536BDE"/>
    <w:rsid w:val="00543ACC"/>
    <w:rsid w:val="0056696D"/>
    <w:rsid w:val="00567CF6"/>
    <w:rsid w:val="00573EF9"/>
    <w:rsid w:val="0059484D"/>
    <w:rsid w:val="005A0855"/>
    <w:rsid w:val="005A3196"/>
    <w:rsid w:val="005C080F"/>
    <w:rsid w:val="005C55E5"/>
    <w:rsid w:val="005C696A"/>
    <w:rsid w:val="005C6A3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3A6"/>
    <w:rsid w:val="006C1EDB"/>
    <w:rsid w:val="006C714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4B0"/>
    <w:rsid w:val="00763BF1"/>
    <w:rsid w:val="00766FD4"/>
    <w:rsid w:val="0078168C"/>
    <w:rsid w:val="00787C2A"/>
    <w:rsid w:val="00790E27"/>
    <w:rsid w:val="00795CA0"/>
    <w:rsid w:val="007A4022"/>
    <w:rsid w:val="007A6E6E"/>
    <w:rsid w:val="007C195A"/>
    <w:rsid w:val="007C3299"/>
    <w:rsid w:val="007C3BCC"/>
    <w:rsid w:val="007C4546"/>
    <w:rsid w:val="007D6E56"/>
    <w:rsid w:val="007F1652"/>
    <w:rsid w:val="007F4155"/>
    <w:rsid w:val="00804AB4"/>
    <w:rsid w:val="0081554D"/>
    <w:rsid w:val="0081707E"/>
    <w:rsid w:val="0081737D"/>
    <w:rsid w:val="008449B3"/>
    <w:rsid w:val="00847721"/>
    <w:rsid w:val="00850BB3"/>
    <w:rsid w:val="00851C4C"/>
    <w:rsid w:val="0085747A"/>
    <w:rsid w:val="00864441"/>
    <w:rsid w:val="00865074"/>
    <w:rsid w:val="00883C8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62C6"/>
    <w:rsid w:val="009A78D9"/>
    <w:rsid w:val="009C1331"/>
    <w:rsid w:val="009C3E31"/>
    <w:rsid w:val="009C54AE"/>
    <w:rsid w:val="009C788E"/>
    <w:rsid w:val="009D798C"/>
    <w:rsid w:val="009E3B41"/>
    <w:rsid w:val="009E3F39"/>
    <w:rsid w:val="009F3C5C"/>
    <w:rsid w:val="009F4610"/>
    <w:rsid w:val="009F7236"/>
    <w:rsid w:val="00A00ECC"/>
    <w:rsid w:val="00A155EE"/>
    <w:rsid w:val="00A2245B"/>
    <w:rsid w:val="00A30110"/>
    <w:rsid w:val="00A36899"/>
    <w:rsid w:val="00A371F6"/>
    <w:rsid w:val="00A43BF6"/>
    <w:rsid w:val="00A4487E"/>
    <w:rsid w:val="00A46385"/>
    <w:rsid w:val="00A53FA5"/>
    <w:rsid w:val="00A54817"/>
    <w:rsid w:val="00A601C8"/>
    <w:rsid w:val="00A60799"/>
    <w:rsid w:val="00A67E17"/>
    <w:rsid w:val="00A84C85"/>
    <w:rsid w:val="00A872F4"/>
    <w:rsid w:val="00A97DE1"/>
    <w:rsid w:val="00AB053C"/>
    <w:rsid w:val="00AB3002"/>
    <w:rsid w:val="00AB4973"/>
    <w:rsid w:val="00AC67C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47A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8A5"/>
    <w:rsid w:val="00BD3869"/>
    <w:rsid w:val="00BD66E9"/>
    <w:rsid w:val="00BD6FF4"/>
    <w:rsid w:val="00BF2C41"/>
    <w:rsid w:val="00C058B4"/>
    <w:rsid w:val="00C05F44"/>
    <w:rsid w:val="00C131B5"/>
    <w:rsid w:val="00C13849"/>
    <w:rsid w:val="00C16ABF"/>
    <w:rsid w:val="00C170AE"/>
    <w:rsid w:val="00C26CB7"/>
    <w:rsid w:val="00C324C1"/>
    <w:rsid w:val="00C36992"/>
    <w:rsid w:val="00C50391"/>
    <w:rsid w:val="00C56036"/>
    <w:rsid w:val="00C61759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7027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5995"/>
    <w:rsid w:val="00DF320D"/>
    <w:rsid w:val="00DF71C8"/>
    <w:rsid w:val="00E02FE1"/>
    <w:rsid w:val="00E129B8"/>
    <w:rsid w:val="00E21E7D"/>
    <w:rsid w:val="00E22FBC"/>
    <w:rsid w:val="00E24BF5"/>
    <w:rsid w:val="00E25338"/>
    <w:rsid w:val="00E27BD8"/>
    <w:rsid w:val="00E33C8A"/>
    <w:rsid w:val="00E3FCE8"/>
    <w:rsid w:val="00E51E44"/>
    <w:rsid w:val="00E63348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32D2"/>
    <w:rsid w:val="00ED61F1"/>
    <w:rsid w:val="00EE32DE"/>
    <w:rsid w:val="00EE5457"/>
    <w:rsid w:val="00EF415F"/>
    <w:rsid w:val="00F070AB"/>
    <w:rsid w:val="00F1221B"/>
    <w:rsid w:val="00F17567"/>
    <w:rsid w:val="00F20369"/>
    <w:rsid w:val="00F27A7B"/>
    <w:rsid w:val="00F526AF"/>
    <w:rsid w:val="00F550F9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CEA"/>
    <w:rsid w:val="00FF5E7D"/>
    <w:rsid w:val="060F3790"/>
    <w:rsid w:val="062A9AAD"/>
    <w:rsid w:val="08FCC4AB"/>
    <w:rsid w:val="092C026D"/>
    <w:rsid w:val="0A2467CB"/>
    <w:rsid w:val="0D6A508D"/>
    <w:rsid w:val="0FD80E53"/>
    <w:rsid w:val="0FE7CD9E"/>
    <w:rsid w:val="10114D7A"/>
    <w:rsid w:val="12936CF0"/>
    <w:rsid w:val="164F453D"/>
    <w:rsid w:val="1EE2DD51"/>
    <w:rsid w:val="1F255F71"/>
    <w:rsid w:val="1FA82F0D"/>
    <w:rsid w:val="234C6576"/>
    <w:rsid w:val="24DB3A04"/>
    <w:rsid w:val="27E72526"/>
    <w:rsid w:val="29A1CC39"/>
    <w:rsid w:val="2ACC8FD4"/>
    <w:rsid w:val="341B8795"/>
    <w:rsid w:val="367E3681"/>
    <w:rsid w:val="3A6F41FE"/>
    <w:rsid w:val="3E2D7EAF"/>
    <w:rsid w:val="3E33AA87"/>
    <w:rsid w:val="3F3FCD08"/>
    <w:rsid w:val="43A7B882"/>
    <w:rsid w:val="43B9AE81"/>
    <w:rsid w:val="4B1E1F4B"/>
    <w:rsid w:val="4C1B6EEE"/>
    <w:rsid w:val="54559389"/>
    <w:rsid w:val="5B7501AE"/>
    <w:rsid w:val="5DF5939A"/>
    <w:rsid w:val="5EDCB5EC"/>
    <w:rsid w:val="62250E5C"/>
    <w:rsid w:val="62E89080"/>
    <w:rsid w:val="64E7D3BE"/>
    <w:rsid w:val="73330EBD"/>
    <w:rsid w:val="75274EA7"/>
    <w:rsid w:val="76277AEF"/>
    <w:rsid w:val="79F6B269"/>
    <w:rsid w:val="7BDD8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E089F"/>
  <w15:docId w15:val="{D7418ABB-E9CA-49D5-BDE0-A912173F8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pe.gov.pl/a/przeczytaj/D15l7vNT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948449-F937-40BD-82D4-7E2558BEE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4CF77-C7BD-4094-95DD-B1F33C47CF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42AF16-E46B-41BF-A4E1-C2319CDE06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18D93-A5B2-4D19-BAD5-C0BA807611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1112</Words>
  <Characters>6677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Maciej Dziedzic</cp:lastModifiedBy>
  <cp:revision>44</cp:revision>
  <cp:lastPrinted>2019-02-06T12:12:00Z</cp:lastPrinted>
  <dcterms:created xsi:type="dcterms:W3CDTF">2019-10-17T17:39:00Z</dcterms:created>
  <dcterms:modified xsi:type="dcterms:W3CDTF">2025-05-18T08:56:00Z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